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DCD7" w14:textId="7827013F" w:rsidR="001C0641" w:rsidRDefault="00263DCD">
      <w:pPr>
        <w:jc w:val="center"/>
        <w:rPr>
          <w:sz w:val="38"/>
          <w:szCs w:val="38"/>
        </w:rPr>
      </w:pPr>
      <w:r>
        <w:rPr>
          <w:sz w:val="38"/>
          <w:szCs w:val="38"/>
        </w:rPr>
        <w:t xml:space="preserve">ORIENTAÇÕES </w:t>
      </w:r>
      <w:r w:rsidR="00F82813">
        <w:rPr>
          <w:sz w:val="38"/>
          <w:szCs w:val="38"/>
        </w:rPr>
        <w:t>PARA ELABORAÇÃO E CADASTRO, NO POLARE, DE PLANOS DE ENTREGA E PLANOS DE TRABALHO</w:t>
      </w:r>
    </w:p>
    <w:p w14:paraId="3A98E7D7" w14:textId="77777777" w:rsidR="001C0641" w:rsidRDefault="001C0641">
      <w:pPr>
        <w:jc w:val="center"/>
        <w:rPr>
          <w:sz w:val="38"/>
          <w:szCs w:val="38"/>
        </w:rPr>
      </w:pPr>
    </w:p>
    <w:p w14:paraId="170304BD" w14:textId="77777777" w:rsidR="001C0641" w:rsidRDefault="00263DC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Atribuições das Chefias</w:t>
      </w:r>
    </w:p>
    <w:p w14:paraId="69D99422" w14:textId="7FC9B32C" w:rsidR="001C0641" w:rsidRDefault="001F551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PLANO DE ENTREGA DA </w:t>
      </w:r>
      <w:r>
        <w:rPr>
          <w:b/>
          <w:sz w:val="24"/>
          <w:szCs w:val="24"/>
        </w:rPr>
        <w:t>U</w:t>
      </w:r>
      <w:r>
        <w:rPr>
          <w:b/>
          <w:color w:val="000000"/>
          <w:sz w:val="24"/>
          <w:szCs w:val="24"/>
        </w:rPr>
        <w:t>NIDADE</w:t>
      </w:r>
    </w:p>
    <w:p w14:paraId="5B14D582" w14:textId="77777777" w:rsidR="001C0641" w:rsidRDefault="00263DCD">
      <w:pPr>
        <w:jc w:val="both"/>
      </w:pPr>
      <w:r>
        <w:t>O Plano de Entrega deve ter as seguintes informações – Entrega, Meta, Prazo e Responsável., A entrega é o que a unidade vai fazer, que pode ser algo novo a ser implementado, atividade de capacitação, atividade de qualidade de vida e as atividades diárias da unidade; A meta é o quanto dessa atividade vai ser realizada dentro de 3 meses, que é o prazo para cumprimento do plano. Em relação ao prazo, o máximo é de 3 meses, mas dependendo da meta e da atividade, pode ser menor. O responsável são os servidores ou setor que serão responsáveis pela entrega.</w:t>
      </w:r>
    </w:p>
    <w:p w14:paraId="494FD16A" w14:textId="77777777" w:rsidR="001C0641" w:rsidRDefault="00263DCD">
      <w:pPr>
        <w:jc w:val="both"/>
      </w:pPr>
      <w:r>
        <w:t>Exemplo de Plano de Entrega da DGP:</w:t>
      </w:r>
    </w:p>
    <w:tbl>
      <w:tblPr>
        <w:tblStyle w:val="a"/>
        <w:tblW w:w="8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5"/>
        <w:gridCol w:w="2173"/>
        <w:gridCol w:w="2008"/>
        <w:gridCol w:w="2007"/>
      </w:tblGrid>
      <w:tr w:rsidR="001C0641" w14:paraId="10376399" w14:textId="77777777">
        <w:tc>
          <w:tcPr>
            <w:tcW w:w="2305" w:type="dxa"/>
          </w:tcPr>
          <w:p w14:paraId="1621ACA6" w14:textId="77777777" w:rsidR="001C0641" w:rsidRDefault="00263DCD">
            <w:pPr>
              <w:widowControl w:val="0"/>
              <w:jc w:val="center"/>
            </w:pPr>
            <w:r>
              <w:t>ENTREGAS</w:t>
            </w:r>
          </w:p>
        </w:tc>
        <w:tc>
          <w:tcPr>
            <w:tcW w:w="2173" w:type="dxa"/>
          </w:tcPr>
          <w:p w14:paraId="24E90751" w14:textId="77777777" w:rsidR="001C0641" w:rsidRDefault="00263DCD">
            <w:pPr>
              <w:widowControl w:val="0"/>
              <w:jc w:val="center"/>
            </w:pPr>
            <w:r>
              <w:t>META</w:t>
            </w:r>
          </w:p>
        </w:tc>
        <w:tc>
          <w:tcPr>
            <w:tcW w:w="2008" w:type="dxa"/>
          </w:tcPr>
          <w:p w14:paraId="1ACA6BF2" w14:textId="77777777" w:rsidR="001C0641" w:rsidRDefault="00263DCD">
            <w:pPr>
              <w:widowControl w:val="0"/>
              <w:jc w:val="center"/>
            </w:pPr>
            <w:r>
              <w:t>PRAZO</w:t>
            </w:r>
          </w:p>
        </w:tc>
        <w:tc>
          <w:tcPr>
            <w:tcW w:w="2007" w:type="dxa"/>
          </w:tcPr>
          <w:p w14:paraId="629BDB42" w14:textId="77777777" w:rsidR="001C0641" w:rsidRDefault="00263DCD">
            <w:pPr>
              <w:widowControl w:val="0"/>
              <w:jc w:val="center"/>
            </w:pPr>
            <w:r>
              <w:t>RESPONSÁVEL</w:t>
            </w:r>
          </w:p>
        </w:tc>
      </w:tr>
      <w:tr w:rsidR="001C0641" w14:paraId="3D75020D" w14:textId="77777777">
        <w:tc>
          <w:tcPr>
            <w:tcW w:w="2305" w:type="dxa"/>
            <w:vAlign w:val="center"/>
          </w:tcPr>
          <w:p w14:paraId="37F49849" w14:textId="77777777" w:rsidR="001C0641" w:rsidRDefault="00263DCD">
            <w:pPr>
              <w:widowControl w:val="0"/>
              <w:jc w:val="both"/>
            </w:pPr>
            <w:r>
              <w:t>Funcionamento do PGD</w:t>
            </w:r>
          </w:p>
        </w:tc>
        <w:tc>
          <w:tcPr>
            <w:tcW w:w="2173" w:type="dxa"/>
          </w:tcPr>
          <w:p w14:paraId="3D82E8BC" w14:textId="77777777" w:rsidR="001C0641" w:rsidRDefault="00263DCD">
            <w:pPr>
              <w:widowControl w:val="0"/>
              <w:jc w:val="center"/>
            </w:pPr>
            <w:r>
              <w:t>Orientar e esclarecer os servidores – 1500 servidores</w:t>
            </w:r>
          </w:p>
        </w:tc>
        <w:tc>
          <w:tcPr>
            <w:tcW w:w="2008" w:type="dxa"/>
            <w:vAlign w:val="center"/>
          </w:tcPr>
          <w:p w14:paraId="62274152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1701DC81" w14:textId="77777777" w:rsidR="001C0641" w:rsidRDefault="00263DCD">
            <w:pPr>
              <w:widowControl w:val="0"/>
              <w:jc w:val="both"/>
            </w:pPr>
            <w:r>
              <w:t>Fulano</w:t>
            </w:r>
          </w:p>
        </w:tc>
      </w:tr>
      <w:tr w:rsidR="001C0641" w14:paraId="114DE16E" w14:textId="77777777">
        <w:tc>
          <w:tcPr>
            <w:tcW w:w="2305" w:type="dxa"/>
            <w:vAlign w:val="center"/>
          </w:tcPr>
          <w:p w14:paraId="4CDC879C" w14:textId="77777777" w:rsidR="001C0641" w:rsidRDefault="00263DCD">
            <w:pPr>
              <w:widowControl w:val="0"/>
              <w:jc w:val="both"/>
            </w:pPr>
            <w:r>
              <w:t>Atualização do E-Social</w:t>
            </w:r>
          </w:p>
        </w:tc>
        <w:tc>
          <w:tcPr>
            <w:tcW w:w="2173" w:type="dxa"/>
          </w:tcPr>
          <w:p w14:paraId="434B522D" w14:textId="77777777" w:rsidR="001C0641" w:rsidRDefault="00263DCD">
            <w:pPr>
              <w:widowControl w:val="0"/>
              <w:jc w:val="both"/>
            </w:pPr>
            <w:r>
              <w:t>5 meses atrasados (janeiro a maio)</w:t>
            </w:r>
          </w:p>
        </w:tc>
        <w:tc>
          <w:tcPr>
            <w:tcW w:w="2008" w:type="dxa"/>
            <w:vAlign w:val="center"/>
          </w:tcPr>
          <w:p w14:paraId="3B9C4E68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7678BF40" w14:textId="77777777" w:rsidR="001C0641" w:rsidRDefault="00263DCD">
            <w:pPr>
              <w:widowControl w:val="0"/>
              <w:jc w:val="both"/>
            </w:pPr>
            <w:r>
              <w:t>Fulano e Beltrano</w:t>
            </w:r>
          </w:p>
        </w:tc>
      </w:tr>
      <w:tr w:rsidR="001C0641" w14:paraId="66878F03" w14:textId="77777777">
        <w:tc>
          <w:tcPr>
            <w:tcW w:w="2305" w:type="dxa"/>
            <w:vAlign w:val="center"/>
          </w:tcPr>
          <w:p w14:paraId="73CDF114" w14:textId="77777777" w:rsidR="001C0641" w:rsidRDefault="00263DCD">
            <w:pPr>
              <w:widowControl w:val="0"/>
              <w:jc w:val="both"/>
            </w:pPr>
            <w:r>
              <w:t xml:space="preserve">Regulamentação de cooperação </w:t>
            </w:r>
            <w:proofErr w:type="spellStart"/>
            <w:r>
              <w:t>intercampi</w:t>
            </w:r>
            <w:proofErr w:type="spellEnd"/>
            <w:r>
              <w:t xml:space="preserve"> para movimentação provisória de servidores</w:t>
            </w:r>
          </w:p>
        </w:tc>
        <w:tc>
          <w:tcPr>
            <w:tcW w:w="2173" w:type="dxa"/>
          </w:tcPr>
          <w:p w14:paraId="3EA68E57" w14:textId="77777777" w:rsidR="001C0641" w:rsidRDefault="00263DCD">
            <w:pPr>
              <w:widowControl w:val="0"/>
              <w:jc w:val="both"/>
            </w:pPr>
            <w:r>
              <w:t>Elaborar a 1ª versão da minuta de normativo</w:t>
            </w:r>
          </w:p>
        </w:tc>
        <w:tc>
          <w:tcPr>
            <w:tcW w:w="2008" w:type="dxa"/>
            <w:vAlign w:val="center"/>
          </w:tcPr>
          <w:p w14:paraId="16AF8609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66B5C65B" w14:textId="77777777" w:rsidR="001C0641" w:rsidRDefault="00263DCD">
            <w:pPr>
              <w:widowControl w:val="0"/>
              <w:jc w:val="both"/>
            </w:pPr>
            <w:r>
              <w:t>Beltrano</w:t>
            </w:r>
          </w:p>
        </w:tc>
      </w:tr>
      <w:tr w:rsidR="001C0641" w14:paraId="085F36BC" w14:textId="77777777">
        <w:tc>
          <w:tcPr>
            <w:tcW w:w="2305" w:type="dxa"/>
            <w:vAlign w:val="center"/>
          </w:tcPr>
          <w:p w14:paraId="79864CE3" w14:textId="77777777" w:rsidR="001C0641" w:rsidRDefault="00263DCD">
            <w:pPr>
              <w:widowControl w:val="0"/>
              <w:jc w:val="both"/>
            </w:pPr>
            <w:r>
              <w:t>Cadastro do E Pessoal</w:t>
            </w:r>
          </w:p>
        </w:tc>
        <w:tc>
          <w:tcPr>
            <w:tcW w:w="2173" w:type="dxa"/>
          </w:tcPr>
          <w:p w14:paraId="3040A8C3" w14:textId="77777777" w:rsidR="001C0641" w:rsidRDefault="00263DCD">
            <w:pPr>
              <w:widowControl w:val="0"/>
              <w:jc w:val="both"/>
            </w:pPr>
            <w:r>
              <w:t xml:space="preserve">Atualizar admissões, aposentadoria e pensões </w:t>
            </w:r>
          </w:p>
        </w:tc>
        <w:tc>
          <w:tcPr>
            <w:tcW w:w="2008" w:type="dxa"/>
            <w:vAlign w:val="center"/>
          </w:tcPr>
          <w:p w14:paraId="3B9703E7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2B7D7E33" w14:textId="77777777" w:rsidR="001C0641" w:rsidRDefault="00263DCD">
            <w:pPr>
              <w:widowControl w:val="0"/>
              <w:jc w:val="both"/>
            </w:pPr>
            <w:r>
              <w:t>Dino</w:t>
            </w:r>
          </w:p>
        </w:tc>
      </w:tr>
      <w:tr w:rsidR="001C0641" w14:paraId="70F3B70E" w14:textId="77777777">
        <w:tc>
          <w:tcPr>
            <w:tcW w:w="2305" w:type="dxa"/>
            <w:vAlign w:val="center"/>
          </w:tcPr>
          <w:p w14:paraId="47C3735C" w14:textId="77777777" w:rsidR="001C0641" w:rsidRDefault="00263DCD">
            <w:pPr>
              <w:widowControl w:val="0"/>
              <w:jc w:val="both"/>
            </w:pPr>
            <w:r>
              <w:t>Cadastro CADIN</w:t>
            </w:r>
          </w:p>
        </w:tc>
        <w:tc>
          <w:tcPr>
            <w:tcW w:w="2173" w:type="dxa"/>
          </w:tcPr>
          <w:p w14:paraId="302D5894" w14:textId="77777777" w:rsidR="001C0641" w:rsidRDefault="00263DCD">
            <w:pPr>
              <w:widowControl w:val="0"/>
              <w:jc w:val="both"/>
            </w:pPr>
            <w:r>
              <w:t>Atualizar cadastro</w:t>
            </w:r>
          </w:p>
        </w:tc>
        <w:tc>
          <w:tcPr>
            <w:tcW w:w="2008" w:type="dxa"/>
            <w:vAlign w:val="center"/>
          </w:tcPr>
          <w:p w14:paraId="56ABFC88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1F03D449" w14:textId="77777777" w:rsidR="001C0641" w:rsidRDefault="00263DCD">
            <w:pPr>
              <w:widowControl w:val="0"/>
              <w:jc w:val="both"/>
            </w:pPr>
            <w:r>
              <w:t xml:space="preserve"> Beltrano e Dino</w:t>
            </w:r>
          </w:p>
        </w:tc>
      </w:tr>
      <w:tr w:rsidR="001C0641" w14:paraId="2836987A" w14:textId="77777777">
        <w:tc>
          <w:tcPr>
            <w:tcW w:w="2305" w:type="dxa"/>
            <w:vAlign w:val="center"/>
          </w:tcPr>
          <w:p w14:paraId="50C27950" w14:textId="77777777" w:rsidR="001C0641" w:rsidRDefault="00263DCD">
            <w:pPr>
              <w:widowControl w:val="0"/>
              <w:jc w:val="both"/>
            </w:pPr>
            <w:r>
              <w:t xml:space="preserve">Reuniões </w:t>
            </w:r>
          </w:p>
        </w:tc>
        <w:tc>
          <w:tcPr>
            <w:tcW w:w="2173" w:type="dxa"/>
          </w:tcPr>
          <w:p w14:paraId="4FB4DB30" w14:textId="77777777" w:rsidR="001C0641" w:rsidRDefault="00263DCD">
            <w:pPr>
              <w:widowControl w:val="0"/>
              <w:jc w:val="both"/>
            </w:pPr>
            <w:r>
              <w:t>Presencial, 3 reuniões Virtual, 3 reuniões</w:t>
            </w:r>
          </w:p>
        </w:tc>
        <w:tc>
          <w:tcPr>
            <w:tcW w:w="2008" w:type="dxa"/>
            <w:vAlign w:val="center"/>
          </w:tcPr>
          <w:p w14:paraId="68499435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69C791F0" w14:textId="77777777" w:rsidR="001C0641" w:rsidRDefault="00263DCD">
            <w:pPr>
              <w:widowControl w:val="0"/>
              <w:jc w:val="both"/>
            </w:pPr>
            <w:r>
              <w:t>Toda equipe</w:t>
            </w:r>
          </w:p>
        </w:tc>
      </w:tr>
      <w:tr w:rsidR="001C0641" w14:paraId="61200775" w14:textId="77777777">
        <w:tc>
          <w:tcPr>
            <w:tcW w:w="2305" w:type="dxa"/>
            <w:vAlign w:val="center"/>
          </w:tcPr>
          <w:p w14:paraId="51845690" w14:textId="77777777" w:rsidR="001C0641" w:rsidRDefault="00263DCD">
            <w:pPr>
              <w:widowControl w:val="0"/>
              <w:jc w:val="both"/>
            </w:pPr>
            <w:r>
              <w:t xml:space="preserve">Ações de Capacitação </w:t>
            </w:r>
          </w:p>
        </w:tc>
        <w:tc>
          <w:tcPr>
            <w:tcW w:w="2173" w:type="dxa"/>
          </w:tcPr>
          <w:p w14:paraId="5CF9AEC6" w14:textId="77777777" w:rsidR="001C0641" w:rsidRDefault="00263DCD">
            <w:pPr>
              <w:widowControl w:val="0"/>
              <w:jc w:val="both"/>
            </w:pPr>
            <w:r>
              <w:t>Participação em curso</w:t>
            </w:r>
          </w:p>
        </w:tc>
        <w:tc>
          <w:tcPr>
            <w:tcW w:w="2008" w:type="dxa"/>
            <w:vAlign w:val="center"/>
          </w:tcPr>
          <w:p w14:paraId="71B2C150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71AEFCAA" w14:textId="77777777" w:rsidR="001C0641" w:rsidRDefault="00263DCD">
            <w:pPr>
              <w:widowControl w:val="0"/>
              <w:jc w:val="both"/>
            </w:pPr>
            <w:r>
              <w:t>Toda equipe</w:t>
            </w:r>
          </w:p>
        </w:tc>
      </w:tr>
      <w:tr w:rsidR="001C0641" w14:paraId="7E34333E" w14:textId="77777777">
        <w:tc>
          <w:tcPr>
            <w:tcW w:w="2305" w:type="dxa"/>
            <w:vAlign w:val="center"/>
          </w:tcPr>
          <w:p w14:paraId="24CAFD88" w14:textId="77777777" w:rsidR="001C0641" w:rsidRDefault="00263DCD">
            <w:pPr>
              <w:widowControl w:val="0"/>
              <w:jc w:val="both"/>
            </w:pPr>
            <w:r>
              <w:t>Atividades de Saúde e Qualidade de Vida</w:t>
            </w:r>
          </w:p>
        </w:tc>
        <w:tc>
          <w:tcPr>
            <w:tcW w:w="2173" w:type="dxa"/>
          </w:tcPr>
          <w:p w14:paraId="1A6CFEB5" w14:textId="77777777" w:rsidR="001C0641" w:rsidRDefault="00263DCD">
            <w:pPr>
              <w:widowControl w:val="0"/>
              <w:jc w:val="both"/>
            </w:pPr>
            <w:r>
              <w:t>Participação em 3 ações</w:t>
            </w:r>
          </w:p>
        </w:tc>
        <w:tc>
          <w:tcPr>
            <w:tcW w:w="2008" w:type="dxa"/>
            <w:vAlign w:val="center"/>
          </w:tcPr>
          <w:p w14:paraId="62743759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1F7C4A1E" w14:textId="77777777" w:rsidR="001C0641" w:rsidRDefault="00263DCD">
            <w:pPr>
              <w:widowControl w:val="0"/>
              <w:jc w:val="both"/>
            </w:pPr>
            <w:r>
              <w:t>Toda equipe</w:t>
            </w:r>
          </w:p>
        </w:tc>
      </w:tr>
    </w:tbl>
    <w:p w14:paraId="339EC344" w14:textId="77777777" w:rsidR="001C0641" w:rsidRDefault="001C0641">
      <w:pPr>
        <w:jc w:val="both"/>
      </w:pPr>
    </w:p>
    <w:p w14:paraId="6CB5D759" w14:textId="77777777" w:rsidR="001C0641" w:rsidRDefault="00263DCD">
      <w:pPr>
        <w:jc w:val="both"/>
      </w:pPr>
      <w:r>
        <w:t>Exemplo de Plano de Entregas da DSQV:</w:t>
      </w:r>
    </w:p>
    <w:tbl>
      <w:tblPr>
        <w:tblStyle w:val="a0"/>
        <w:tblW w:w="8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5"/>
        <w:gridCol w:w="2173"/>
        <w:gridCol w:w="2008"/>
        <w:gridCol w:w="2007"/>
      </w:tblGrid>
      <w:tr w:rsidR="001C0641" w14:paraId="3B1EEBD2" w14:textId="77777777">
        <w:tc>
          <w:tcPr>
            <w:tcW w:w="2305" w:type="dxa"/>
          </w:tcPr>
          <w:p w14:paraId="171374C2" w14:textId="77777777" w:rsidR="001C0641" w:rsidRDefault="00263DCD">
            <w:pPr>
              <w:widowControl w:val="0"/>
              <w:jc w:val="center"/>
            </w:pPr>
            <w:r>
              <w:t>ENTREGAS</w:t>
            </w:r>
          </w:p>
        </w:tc>
        <w:tc>
          <w:tcPr>
            <w:tcW w:w="2173" w:type="dxa"/>
          </w:tcPr>
          <w:p w14:paraId="60730107" w14:textId="77777777" w:rsidR="001C0641" w:rsidRDefault="00263DCD">
            <w:pPr>
              <w:widowControl w:val="0"/>
              <w:jc w:val="center"/>
            </w:pPr>
            <w:r>
              <w:t>META</w:t>
            </w:r>
          </w:p>
        </w:tc>
        <w:tc>
          <w:tcPr>
            <w:tcW w:w="2008" w:type="dxa"/>
          </w:tcPr>
          <w:p w14:paraId="36FB5F7B" w14:textId="77777777" w:rsidR="001C0641" w:rsidRDefault="00263DCD">
            <w:pPr>
              <w:widowControl w:val="0"/>
              <w:jc w:val="center"/>
            </w:pPr>
            <w:r>
              <w:t>PRAZO</w:t>
            </w:r>
          </w:p>
        </w:tc>
        <w:tc>
          <w:tcPr>
            <w:tcW w:w="2007" w:type="dxa"/>
          </w:tcPr>
          <w:p w14:paraId="648AC7C6" w14:textId="77777777" w:rsidR="001C0641" w:rsidRDefault="00263DCD">
            <w:pPr>
              <w:widowControl w:val="0"/>
              <w:jc w:val="center"/>
            </w:pPr>
            <w:r>
              <w:t>RESPONSÁVEL</w:t>
            </w:r>
          </w:p>
        </w:tc>
      </w:tr>
      <w:tr w:rsidR="001C0641" w14:paraId="3D4E409C" w14:textId="77777777">
        <w:tc>
          <w:tcPr>
            <w:tcW w:w="2305" w:type="dxa"/>
            <w:vAlign w:val="center"/>
          </w:tcPr>
          <w:p w14:paraId="2C49988E" w14:textId="77777777" w:rsidR="001C0641" w:rsidRDefault="00263DCD">
            <w:pPr>
              <w:widowControl w:val="0"/>
              <w:jc w:val="both"/>
            </w:pPr>
            <w:r>
              <w:t>Projeto “Ano que vem eu começo”</w:t>
            </w:r>
          </w:p>
        </w:tc>
        <w:tc>
          <w:tcPr>
            <w:tcW w:w="2173" w:type="dxa"/>
          </w:tcPr>
          <w:p w14:paraId="1E6E3B15" w14:textId="77777777" w:rsidR="001C0641" w:rsidRDefault="00263DCD">
            <w:pPr>
              <w:widowControl w:val="0"/>
              <w:jc w:val="center"/>
            </w:pPr>
            <w:r>
              <w:t xml:space="preserve">Elaborar, divulgar o projeto e iniciar a execução. </w:t>
            </w:r>
          </w:p>
        </w:tc>
        <w:tc>
          <w:tcPr>
            <w:tcW w:w="2008" w:type="dxa"/>
            <w:vAlign w:val="center"/>
          </w:tcPr>
          <w:p w14:paraId="05DD50A6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166BB6BD" w14:textId="77777777" w:rsidR="001C0641" w:rsidRDefault="00263DCD">
            <w:pPr>
              <w:widowControl w:val="0"/>
              <w:jc w:val="both"/>
            </w:pPr>
            <w:r>
              <w:t>Toda a equipe</w:t>
            </w:r>
          </w:p>
        </w:tc>
      </w:tr>
      <w:tr w:rsidR="001C0641" w14:paraId="5A1BB79D" w14:textId="77777777">
        <w:tc>
          <w:tcPr>
            <w:tcW w:w="2305" w:type="dxa"/>
            <w:vAlign w:val="center"/>
          </w:tcPr>
          <w:p w14:paraId="7E11733D" w14:textId="77777777" w:rsidR="001C0641" w:rsidRDefault="00263DCD">
            <w:pPr>
              <w:widowControl w:val="0"/>
              <w:jc w:val="both"/>
            </w:pPr>
            <w:r>
              <w:t>Programa de Saúde e  Qualidade de Vida</w:t>
            </w:r>
          </w:p>
        </w:tc>
        <w:tc>
          <w:tcPr>
            <w:tcW w:w="2173" w:type="dxa"/>
          </w:tcPr>
          <w:p w14:paraId="7E7EF1CE" w14:textId="77777777" w:rsidR="001C0641" w:rsidRDefault="00263DCD">
            <w:pPr>
              <w:widowControl w:val="0"/>
              <w:jc w:val="both"/>
            </w:pPr>
            <w:r>
              <w:t>Elaborar e divulgar nas unidades</w:t>
            </w:r>
          </w:p>
        </w:tc>
        <w:tc>
          <w:tcPr>
            <w:tcW w:w="2008" w:type="dxa"/>
            <w:vAlign w:val="center"/>
          </w:tcPr>
          <w:p w14:paraId="670F5568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524C746F" w14:textId="77777777" w:rsidR="001C0641" w:rsidRDefault="00263DCD">
            <w:pPr>
              <w:widowControl w:val="0"/>
              <w:jc w:val="both"/>
            </w:pPr>
            <w:r>
              <w:t>Toda a equipe</w:t>
            </w:r>
          </w:p>
        </w:tc>
      </w:tr>
      <w:tr w:rsidR="001C0641" w14:paraId="7AAEB562" w14:textId="77777777">
        <w:tc>
          <w:tcPr>
            <w:tcW w:w="2305" w:type="dxa"/>
            <w:vAlign w:val="center"/>
          </w:tcPr>
          <w:p w14:paraId="745FF473" w14:textId="77777777" w:rsidR="001C0641" w:rsidRDefault="00263DCD">
            <w:pPr>
              <w:widowControl w:val="0"/>
              <w:jc w:val="both"/>
            </w:pPr>
            <w:r>
              <w:t xml:space="preserve">Reforço equipes de </w:t>
            </w:r>
            <w:r>
              <w:lastRenderedPageBreak/>
              <w:t>qualidade de vida nos campi</w:t>
            </w:r>
          </w:p>
        </w:tc>
        <w:tc>
          <w:tcPr>
            <w:tcW w:w="2173" w:type="dxa"/>
          </w:tcPr>
          <w:p w14:paraId="2031C7A1" w14:textId="77777777" w:rsidR="001C0641" w:rsidRDefault="00263DCD">
            <w:pPr>
              <w:widowControl w:val="0"/>
              <w:jc w:val="both"/>
            </w:pPr>
            <w:r>
              <w:lastRenderedPageBreak/>
              <w:t xml:space="preserve">Levantamento dos </w:t>
            </w:r>
            <w:r>
              <w:lastRenderedPageBreak/>
              <w:t>servidores que irão compor as equipes, designação dos servidores e planejamento das reuniões.</w:t>
            </w:r>
          </w:p>
        </w:tc>
        <w:tc>
          <w:tcPr>
            <w:tcW w:w="2008" w:type="dxa"/>
            <w:vAlign w:val="center"/>
          </w:tcPr>
          <w:p w14:paraId="30C43C0A" w14:textId="77777777" w:rsidR="001C0641" w:rsidRDefault="00263DCD">
            <w:pPr>
              <w:widowControl w:val="0"/>
              <w:jc w:val="center"/>
            </w:pPr>
            <w:r>
              <w:lastRenderedPageBreak/>
              <w:t>3 meses</w:t>
            </w:r>
          </w:p>
        </w:tc>
        <w:tc>
          <w:tcPr>
            <w:tcW w:w="2007" w:type="dxa"/>
            <w:vAlign w:val="center"/>
          </w:tcPr>
          <w:p w14:paraId="73400939" w14:textId="77777777" w:rsidR="001C0641" w:rsidRDefault="00263DCD">
            <w:pPr>
              <w:widowControl w:val="0"/>
              <w:jc w:val="both"/>
            </w:pPr>
            <w:r>
              <w:t>Toda a equipe</w:t>
            </w:r>
          </w:p>
        </w:tc>
      </w:tr>
      <w:tr w:rsidR="001C0641" w14:paraId="37C42E7B" w14:textId="77777777">
        <w:tc>
          <w:tcPr>
            <w:tcW w:w="2305" w:type="dxa"/>
            <w:vAlign w:val="center"/>
          </w:tcPr>
          <w:p w14:paraId="1B715D2D" w14:textId="77777777" w:rsidR="001C0641" w:rsidRDefault="00263DCD">
            <w:pPr>
              <w:widowControl w:val="0"/>
              <w:jc w:val="both"/>
            </w:pPr>
            <w:r>
              <w:t xml:space="preserve">Reuniões </w:t>
            </w:r>
          </w:p>
        </w:tc>
        <w:tc>
          <w:tcPr>
            <w:tcW w:w="2173" w:type="dxa"/>
          </w:tcPr>
          <w:p w14:paraId="67104277" w14:textId="77777777" w:rsidR="001C0641" w:rsidRDefault="00263DCD">
            <w:pPr>
              <w:widowControl w:val="0"/>
              <w:jc w:val="both"/>
            </w:pPr>
            <w:r>
              <w:t>Presencial, 3 reuniões Virtual, 3 reuniões</w:t>
            </w:r>
          </w:p>
        </w:tc>
        <w:tc>
          <w:tcPr>
            <w:tcW w:w="2008" w:type="dxa"/>
            <w:vAlign w:val="center"/>
          </w:tcPr>
          <w:p w14:paraId="75D2B521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2F7BB464" w14:textId="77777777" w:rsidR="001C0641" w:rsidRDefault="00263DCD">
            <w:pPr>
              <w:widowControl w:val="0"/>
              <w:jc w:val="both"/>
            </w:pPr>
            <w:r>
              <w:t xml:space="preserve">Toda equipe </w:t>
            </w:r>
          </w:p>
        </w:tc>
      </w:tr>
      <w:tr w:rsidR="001C0641" w14:paraId="5CED074C" w14:textId="77777777">
        <w:tc>
          <w:tcPr>
            <w:tcW w:w="2305" w:type="dxa"/>
            <w:vAlign w:val="center"/>
          </w:tcPr>
          <w:p w14:paraId="7C37E977" w14:textId="77777777" w:rsidR="001C0641" w:rsidRDefault="00263DCD">
            <w:pPr>
              <w:widowControl w:val="0"/>
              <w:jc w:val="both"/>
            </w:pPr>
            <w:r>
              <w:t xml:space="preserve">Perícias </w:t>
            </w:r>
          </w:p>
        </w:tc>
        <w:tc>
          <w:tcPr>
            <w:tcW w:w="2173" w:type="dxa"/>
          </w:tcPr>
          <w:p w14:paraId="080470B2" w14:textId="77777777" w:rsidR="001C0641" w:rsidRDefault="00263DCD">
            <w:pPr>
              <w:widowControl w:val="0"/>
              <w:jc w:val="both"/>
            </w:pPr>
            <w:r>
              <w:t>Finalizar todos os processos do período.</w:t>
            </w:r>
          </w:p>
        </w:tc>
        <w:tc>
          <w:tcPr>
            <w:tcW w:w="2008" w:type="dxa"/>
            <w:vAlign w:val="center"/>
          </w:tcPr>
          <w:p w14:paraId="2D6416E3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73CEBB1C" w14:textId="77777777" w:rsidR="001C0641" w:rsidRDefault="00263DCD">
            <w:pPr>
              <w:widowControl w:val="0"/>
              <w:jc w:val="both"/>
            </w:pPr>
            <w:r>
              <w:t>Lili e médicos</w:t>
            </w:r>
          </w:p>
        </w:tc>
      </w:tr>
      <w:tr w:rsidR="001C0641" w14:paraId="392A57C7" w14:textId="77777777">
        <w:tc>
          <w:tcPr>
            <w:tcW w:w="2305" w:type="dxa"/>
            <w:vAlign w:val="center"/>
          </w:tcPr>
          <w:p w14:paraId="0C3DDEA1" w14:textId="77777777" w:rsidR="001C0641" w:rsidRDefault="00263DCD">
            <w:pPr>
              <w:widowControl w:val="0"/>
              <w:jc w:val="both"/>
            </w:pPr>
            <w:r>
              <w:t>Projeto “Estamos sentindo sua falta”</w:t>
            </w:r>
          </w:p>
          <w:p w14:paraId="3C928F2B" w14:textId="77777777" w:rsidR="001C0641" w:rsidRDefault="001C0641">
            <w:pPr>
              <w:widowControl w:val="0"/>
              <w:jc w:val="both"/>
            </w:pPr>
          </w:p>
        </w:tc>
        <w:tc>
          <w:tcPr>
            <w:tcW w:w="2173" w:type="dxa"/>
          </w:tcPr>
          <w:p w14:paraId="5D8B45CD" w14:textId="77777777" w:rsidR="001C0641" w:rsidRDefault="00263DCD">
            <w:pPr>
              <w:widowControl w:val="0"/>
              <w:jc w:val="both"/>
            </w:pPr>
            <w:r>
              <w:t>Oferecer suporte e acolhimento a 5 servidores</w:t>
            </w:r>
          </w:p>
        </w:tc>
        <w:tc>
          <w:tcPr>
            <w:tcW w:w="2008" w:type="dxa"/>
            <w:vAlign w:val="center"/>
          </w:tcPr>
          <w:p w14:paraId="4301B9DD" w14:textId="77777777" w:rsidR="001C0641" w:rsidRDefault="00263DCD">
            <w:pPr>
              <w:widowControl w:val="0"/>
              <w:jc w:val="center"/>
            </w:pPr>
            <w:r>
              <w:t>3 meses</w:t>
            </w:r>
          </w:p>
        </w:tc>
        <w:tc>
          <w:tcPr>
            <w:tcW w:w="2007" w:type="dxa"/>
            <w:vAlign w:val="center"/>
          </w:tcPr>
          <w:p w14:paraId="34443ECF" w14:textId="77777777" w:rsidR="001C0641" w:rsidRDefault="00263DCD">
            <w:pPr>
              <w:widowControl w:val="0"/>
              <w:jc w:val="both"/>
            </w:pPr>
            <w:r>
              <w:t xml:space="preserve">Dino, </w:t>
            </w:r>
            <w:proofErr w:type="spellStart"/>
            <w:r>
              <w:t>Pepa</w:t>
            </w:r>
            <w:proofErr w:type="spellEnd"/>
            <w:r>
              <w:t xml:space="preserve"> e Zazá</w:t>
            </w:r>
          </w:p>
        </w:tc>
      </w:tr>
    </w:tbl>
    <w:p w14:paraId="28763932" w14:textId="77777777" w:rsidR="001C0641" w:rsidRDefault="001C0641">
      <w:pPr>
        <w:jc w:val="both"/>
      </w:pPr>
    </w:p>
    <w:p w14:paraId="11EC8EA1" w14:textId="75EC1931" w:rsidR="0086767F" w:rsidRDefault="00263DCD">
      <w:pPr>
        <w:jc w:val="both"/>
      </w:pPr>
      <w:r>
        <w:t>OBS.</w:t>
      </w:r>
      <w:r w:rsidR="00B2079C">
        <w:t>:</w:t>
      </w:r>
      <w:r>
        <w:t xml:space="preserve"> Sempre que um servidor do setor estiver participando de comissão, </w:t>
      </w:r>
      <w:r w:rsidR="00C804BF">
        <w:t>a chefia terá que cadastrar no Plano de E</w:t>
      </w:r>
      <w:r>
        <w:t>ntregas da unidade, a entrega “Comissões”, para que o servidor, no plano de trabalho, possa descrever como uma de suas atividades a participação na referida comissão.</w:t>
      </w:r>
      <w:r w:rsidR="0086767F">
        <w:t xml:space="preserve"> Da mesma forma deve ocorrer quando o servidor executar atividades de outra unidade, diferente daquela em que está em exercício, nesse caso, a chefia terá que cadastrar </w:t>
      </w:r>
      <w:r w:rsidR="00C804BF">
        <w:t>no Plano de E</w:t>
      </w:r>
      <w:r w:rsidR="0086767F">
        <w:t xml:space="preserve">ntregas “Atividade vinculada </w:t>
      </w:r>
      <w:proofErr w:type="gramStart"/>
      <w:r w:rsidR="0086767F">
        <w:t>à</w:t>
      </w:r>
      <w:proofErr w:type="gramEnd"/>
      <w:r w:rsidR="0086767F">
        <w:t xml:space="preserve"> entregas de outra unidade/setor”</w:t>
      </w:r>
    </w:p>
    <w:p w14:paraId="0A6B90E9" w14:textId="7EFAC889" w:rsidR="001C0641" w:rsidRDefault="00C804BF">
      <w:pPr>
        <w:jc w:val="both"/>
      </w:pPr>
      <w:bookmarkStart w:id="0" w:name="_heading=h.gjdgxs" w:colFirst="0" w:colLast="0"/>
      <w:bookmarkEnd w:id="0"/>
      <w:r>
        <w:t>OBS.</w:t>
      </w:r>
      <w:r w:rsidR="00B2079C">
        <w:t>:</w:t>
      </w:r>
      <w:r>
        <w:t xml:space="preserve"> No </w:t>
      </w:r>
      <w:proofErr w:type="spellStart"/>
      <w:r>
        <w:t>Polare</w:t>
      </w:r>
      <w:proofErr w:type="spellEnd"/>
      <w:r>
        <w:t>, o Plano de E</w:t>
      </w:r>
      <w:r w:rsidR="00263DCD">
        <w:t>ntrega não será visualizado nesse formato de tabela!</w:t>
      </w:r>
    </w:p>
    <w:p w14:paraId="5BA2E98C" w14:textId="77777777" w:rsidR="001C0641" w:rsidRDefault="001C0641">
      <w:pPr>
        <w:jc w:val="both"/>
      </w:pPr>
      <w:bookmarkStart w:id="1" w:name="_heading=h.7flprt7cus76" w:colFirst="0" w:colLast="0"/>
      <w:bookmarkEnd w:id="1"/>
    </w:p>
    <w:p w14:paraId="13E694D3" w14:textId="77777777" w:rsidR="001C0641" w:rsidRDefault="00263DCD">
      <w:pPr>
        <w:jc w:val="both"/>
        <w:rPr>
          <w:b/>
        </w:rPr>
      </w:pPr>
      <w:bookmarkStart w:id="2" w:name="_heading=h.di8qviygxuw" w:colFirst="0" w:colLast="0"/>
      <w:bookmarkEnd w:id="2"/>
      <w:r>
        <w:rPr>
          <w:b/>
        </w:rPr>
        <w:t>CADASTRO PLANO DE ENTREGA DA UNIDADE</w:t>
      </w:r>
    </w:p>
    <w:p w14:paraId="2ABAA304" w14:textId="7C82A49E" w:rsidR="007940A0" w:rsidRPr="007940A0" w:rsidRDefault="007940A0">
      <w:pPr>
        <w:jc w:val="both"/>
        <w:rPr>
          <w:bCs/>
        </w:rPr>
      </w:pPr>
      <w:r w:rsidRPr="007940A0">
        <w:rPr>
          <w:bCs/>
        </w:rPr>
        <w:t>Para elaboração do Plano de Entregas da Unidade, o servidor, na condição de chef</w:t>
      </w:r>
      <w:r>
        <w:rPr>
          <w:bCs/>
        </w:rPr>
        <w:t>e</w:t>
      </w:r>
      <w:r w:rsidRPr="007940A0">
        <w:rPr>
          <w:bCs/>
        </w:rPr>
        <w:t xml:space="preserve">, deve acessar o seu perfil de chefia no </w:t>
      </w:r>
      <w:proofErr w:type="spellStart"/>
      <w:r w:rsidRPr="007940A0">
        <w:rPr>
          <w:bCs/>
        </w:rPr>
        <w:t>Polare</w:t>
      </w:r>
      <w:proofErr w:type="spellEnd"/>
      <w:r w:rsidRPr="007940A0">
        <w:rPr>
          <w:bCs/>
        </w:rPr>
        <w:t>.</w:t>
      </w:r>
    </w:p>
    <w:p w14:paraId="2DC23BED" w14:textId="77777777" w:rsidR="007940A0" w:rsidRDefault="007940A0">
      <w:pPr>
        <w:jc w:val="both"/>
        <w:rPr>
          <w:b/>
        </w:rPr>
      </w:pPr>
    </w:p>
    <w:p w14:paraId="7D27D854" w14:textId="2C9A1638" w:rsidR="007940A0" w:rsidRDefault="007940A0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33E52" wp14:editId="2674F26C">
                <wp:simplePos x="0" y="0"/>
                <wp:positionH relativeFrom="column">
                  <wp:posOffset>200025</wp:posOffset>
                </wp:positionH>
                <wp:positionV relativeFrom="paragraph">
                  <wp:posOffset>1642110</wp:posOffset>
                </wp:positionV>
                <wp:extent cx="369570" cy="114300"/>
                <wp:effectExtent l="57150" t="38100" r="11430" b="114300"/>
                <wp:wrapNone/>
                <wp:docPr id="33" name="Seta: para a Direit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CCA2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: para a Direita 33" o:spid="_x0000_s1026" type="#_x0000_t13" style="position:absolute;margin-left:15.75pt;margin-top:129.3pt;width:29.1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" adj="1826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Pr="007940A0">
        <w:rPr>
          <w:b/>
        </w:rPr>
        <w:drawing>
          <wp:inline distT="0" distB="0" distL="0" distR="0" wp14:anchorId="52C2323F" wp14:editId="0C44456A">
            <wp:extent cx="5400040" cy="2689860"/>
            <wp:effectExtent l="0" t="0" r="0" b="0"/>
            <wp:docPr id="32" name="Imagem 32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m 32" descr="Interface gráfica do usuário, Aplicativo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6F0D8" w14:textId="77777777" w:rsidR="007940A0" w:rsidRDefault="007940A0">
      <w:pPr>
        <w:jc w:val="both"/>
      </w:pPr>
    </w:p>
    <w:p w14:paraId="7C948E33" w14:textId="77777777" w:rsidR="007940A0" w:rsidRDefault="007940A0">
      <w:pPr>
        <w:jc w:val="both"/>
      </w:pPr>
    </w:p>
    <w:p w14:paraId="0FE82AE3" w14:textId="3AF24D84" w:rsidR="001C0641" w:rsidRDefault="00C804BF">
      <w:pPr>
        <w:jc w:val="both"/>
      </w:pPr>
      <w:r>
        <w:lastRenderedPageBreak/>
        <w:t>O Plano de E</w:t>
      </w:r>
      <w:r w:rsidR="00263DCD">
        <w:t xml:space="preserve">ntregas deverá ser cadastrado no </w:t>
      </w:r>
      <w:proofErr w:type="spellStart"/>
      <w:r w:rsidR="00263DCD">
        <w:t>Polare</w:t>
      </w:r>
      <w:proofErr w:type="spellEnd"/>
      <w:r w:rsidR="00263DCD">
        <w:t>, na aba “Plano de Entrega da Unidade”.</w:t>
      </w:r>
    </w:p>
    <w:p w14:paraId="730977C7" w14:textId="77777777" w:rsidR="007940A0" w:rsidRDefault="007940A0">
      <w:pPr>
        <w:jc w:val="both"/>
      </w:pPr>
    </w:p>
    <w:p w14:paraId="58C1FDD6" w14:textId="77777777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33C739D6" wp14:editId="7D02A167">
            <wp:extent cx="5399730" cy="2565400"/>
            <wp:effectExtent l="0" t="0" r="0" b="0"/>
            <wp:docPr id="16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56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7DC68A" w14:textId="77777777" w:rsidR="00273775" w:rsidRDefault="00273775">
      <w:pPr>
        <w:jc w:val="both"/>
      </w:pPr>
    </w:p>
    <w:p w14:paraId="2533DD80" w14:textId="35D946CC" w:rsidR="001C0641" w:rsidRDefault="00263DCD">
      <w:pPr>
        <w:jc w:val="both"/>
      </w:pPr>
      <w:r>
        <w:t>Ao abrir a págin</w:t>
      </w:r>
      <w:r w:rsidR="00C804BF">
        <w:t>a o servidor deverá clicar em “Novo Plano de E</w:t>
      </w:r>
      <w:r>
        <w:t>ntrega”, em seguida, colocar o ano de referênci</w:t>
      </w:r>
      <w:r w:rsidR="00C804BF">
        <w:t>a (2024) e preencher o espaço “Atribuições da U</w:t>
      </w:r>
      <w:r>
        <w:t>nidade”</w:t>
      </w:r>
      <w:r w:rsidR="00924B41">
        <w:t xml:space="preserve"> com a informação “Gerencial e Operacional”</w:t>
      </w:r>
      <w:r w:rsidR="00C804BF">
        <w:t xml:space="preserve"> e clicar em “A</w:t>
      </w:r>
      <w:r>
        <w:t>di</w:t>
      </w:r>
      <w:r w:rsidR="00C804BF">
        <w:t>cionar” e, posteriormente, em “C</w:t>
      </w:r>
      <w:r>
        <w:t>ontinuar” para dar continuidade ao cadastro.</w:t>
      </w:r>
    </w:p>
    <w:p w14:paraId="51C53A69" w14:textId="77777777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68F6E460" wp14:editId="62A42FBC">
            <wp:extent cx="5399730" cy="1892300"/>
            <wp:effectExtent l="0" t="0" r="0" b="0"/>
            <wp:docPr id="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189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5EAFDB" w14:textId="77777777" w:rsidR="001C0641" w:rsidRDefault="001C0641">
      <w:pPr>
        <w:jc w:val="both"/>
      </w:pPr>
    </w:p>
    <w:p w14:paraId="498D12A4" w14:textId="77777777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4FC8189C" wp14:editId="4A65064B">
            <wp:extent cx="5399730" cy="1917700"/>
            <wp:effectExtent l="0" t="0" r="0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10EC41" w14:textId="77777777" w:rsidR="001C0641" w:rsidRDefault="001C0641">
      <w:pPr>
        <w:jc w:val="both"/>
      </w:pPr>
    </w:p>
    <w:p w14:paraId="4EAA2D2D" w14:textId="0730ACFB" w:rsidR="001C0641" w:rsidRDefault="00C804BF">
      <w:pPr>
        <w:jc w:val="both"/>
      </w:pPr>
      <w:r>
        <w:lastRenderedPageBreak/>
        <w:t>No item “Título da E</w:t>
      </w:r>
      <w:r w:rsidR="00263DCD">
        <w:t>ntrega</w:t>
      </w:r>
      <w:r>
        <w:t xml:space="preserve"> da Unidade</w:t>
      </w:r>
      <w:r w:rsidR="00263DCD">
        <w:t>”, o servidor irá informar as entregas individualmente e adicionar</w:t>
      </w:r>
      <w:r>
        <w:t xml:space="preserve"> uma a uma, clicando no botão “Adicionar entrega da unidade”. Após, clicar em “Adicionar m</w:t>
      </w:r>
      <w:r w:rsidR="00263DCD">
        <w:t xml:space="preserve">etas da entrega da unidade”. </w:t>
      </w:r>
    </w:p>
    <w:p w14:paraId="7193FA7A" w14:textId="77777777" w:rsidR="001C0641" w:rsidRDefault="00263DCD">
      <w:pPr>
        <w:jc w:val="both"/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20AF3B1F" wp14:editId="55FC8F79">
            <wp:simplePos x="0" y="0"/>
            <wp:positionH relativeFrom="margin">
              <wp:align>left</wp:align>
            </wp:positionH>
            <wp:positionV relativeFrom="paragraph">
              <wp:posOffset>187877</wp:posOffset>
            </wp:positionV>
            <wp:extent cx="5510724" cy="2595277"/>
            <wp:effectExtent l="0" t="0" r="0" b="0"/>
            <wp:wrapNone/>
            <wp:docPr id="1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0724" cy="25952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D0012" w14:textId="77777777" w:rsidR="001C0641" w:rsidRDefault="001C0641">
      <w:pPr>
        <w:jc w:val="both"/>
      </w:pPr>
    </w:p>
    <w:p w14:paraId="08F8A628" w14:textId="77777777" w:rsidR="001C0641" w:rsidRDefault="001C0641">
      <w:pPr>
        <w:jc w:val="both"/>
      </w:pPr>
    </w:p>
    <w:p w14:paraId="460B0A6C" w14:textId="77777777" w:rsidR="001C0641" w:rsidRDefault="001C0641">
      <w:pPr>
        <w:jc w:val="both"/>
      </w:pPr>
    </w:p>
    <w:p w14:paraId="309BAC6C" w14:textId="77777777" w:rsidR="001C0641" w:rsidRDefault="001C0641">
      <w:pPr>
        <w:jc w:val="both"/>
      </w:pPr>
    </w:p>
    <w:p w14:paraId="5F32873F" w14:textId="77777777" w:rsidR="001C0641" w:rsidRDefault="001C0641">
      <w:pPr>
        <w:jc w:val="both"/>
      </w:pPr>
    </w:p>
    <w:p w14:paraId="307B57D3" w14:textId="77777777" w:rsidR="001C0641" w:rsidRDefault="001C0641">
      <w:pPr>
        <w:jc w:val="both"/>
      </w:pPr>
    </w:p>
    <w:p w14:paraId="06E50EA0" w14:textId="77777777" w:rsidR="001C0641" w:rsidRDefault="001C0641">
      <w:pPr>
        <w:jc w:val="both"/>
      </w:pPr>
    </w:p>
    <w:p w14:paraId="1C6EC2DB" w14:textId="77777777" w:rsidR="001C0641" w:rsidRDefault="001C0641">
      <w:pPr>
        <w:jc w:val="both"/>
      </w:pPr>
    </w:p>
    <w:p w14:paraId="6035FDE9" w14:textId="77777777" w:rsidR="001C0641" w:rsidRDefault="001C0641">
      <w:pPr>
        <w:jc w:val="both"/>
      </w:pPr>
    </w:p>
    <w:p w14:paraId="556C8BBC" w14:textId="77777777" w:rsidR="001C0641" w:rsidRDefault="001C0641">
      <w:pPr>
        <w:jc w:val="both"/>
      </w:pPr>
    </w:p>
    <w:p w14:paraId="3FA55EEC" w14:textId="56F26999" w:rsidR="00C804BF" w:rsidRDefault="00C804BF">
      <w:pPr>
        <w:jc w:val="both"/>
      </w:pPr>
      <w:r>
        <w:t xml:space="preserve">Na tela seguinte preencher no “Título da meta” qual a meta que se relaciona aquela entrega. </w:t>
      </w:r>
    </w:p>
    <w:p w14:paraId="65C5FDCE" w14:textId="3932C4F3" w:rsidR="001C0641" w:rsidRDefault="00263DCD">
      <w:pPr>
        <w:jc w:val="both"/>
      </w:pPr>
      <w:r>
        <w:t>Clicar no prazo da meta, que poderá ser 1 mês, 2 meses ou 3 meses. Para fi</w:t>
      </w:r>
      <w:r w:rsidR="00C804BF">
        <w:t>nalizar a inclusão, clicar em “C</w:t>
      </w:r>
      <w:r>
        <w:t>oncluir adição de metas”.</w:t>
      </w:r>
    </w:p>
    <w:p w14:paraId="6BBA78B7" w14:textId="77EBA182" w:rsidR="00C804BF" w:rsidRDefault="00C804BF">
      <w:pPr>
        <w:jc w:val="both"/>
      </w:pPr>
      <w:r>
        <w:t>Dependendo do tipo de atividade cadastrada, o servidor pode cadastrar mais de uma meta para ela. Por exemplo: Atividade – Posse Coletiva de servidores, Meta 1– Planejar e organizar a posse coletiva, Meta 2- Auxiliar a posse coletiva (cerimônia).</w:t>
      </w:r>
    </w:p>
    <w:p w14:paraId="259FE241" w14:textId="77777777" w:rsidR="001F551A" w:rsidRDefault="001F551A">
      <w:pPr>
        <w:jc w:val="both"/>
      </w:pPr>
    </w:p>
    <w:p w14:paraId="77A6BE72" w14:textId="77777777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144805B1" wp14:editId="2A0F1A10">
            <wp:extent cx="5399730" cy="3251200"/>
            <wp:effectExtent l="0" t="0" r="0" b="0"/>
            <wp:docPr id="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25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E509DC" w14:textId="189E4527" w:rsidR="001C0641" w:rsidRDefault="001C0641">
      <w:pPr>
        <w:jc w:val="both"/>
      </w:pPr>
    </w:p>
    <w:p w14:paraId="2AD29996" w14:textId="4C15381F" w:rsidR="001C0641" w:rsidRDefault="00263DCD">
      <w:pPr>
        <w:jc w:val="both"/>
      </w:pPr>
      <w:r>
        <w:t>Ap</w:t>
      </w:r>
      <w:r w:rsidR="00C804BF">
        <w:t>ós inclusão das informações do Plano de E</w:t>
      </w:r>
      <w:r>
        <w:t>ntre</w:t>
      </w:r>
      <w:r w:rsidR="006E3F07">
        <w:t>ga, o servidor deve clicar em “S</w:t>
      </w:r>
      <w:r>
        <w:t>ubmeter plano a ho</w:t>
      </w:r>
      <w:r w:rsidR="00B14CCA">
        <w:t>mologação”, para que fique visível para a chefia</w:t>
      </w:r>
      <w:r w:rsidR="006E3F07">
        <w:t xml:space="preserve"> imediatamente superior, para homologação</w:t>
      </w:r>
      <w:r>
        <w:t>.</w:t>
      </w:r>
    </w:p>
    <w:p w14:paraId="6C5AC969" w14:textId="77777777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2067AB96" wp14:editId="442E4FD1">
            <wp:extent cx="5399730" cy="2641600"/>
            <wp:effectExtent l="0" t="0" r="0" b="0"/>
            <wp:docPr id="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B84C31" w14:textId="71FC8157" w:rsidR="001C0641" w:rsidRDefault="00263DCD">
      <w:pPr>
        <w:jc w:val="both"/>
      </w:pPr>
      <w:r>
        <w:t>OBS.</w:t>
      </w:r>
      <w:r w:rsidR="00B2079C">
        <w:t>:</w:t>
      </w:r>
      <w:r>
        <w:t xml:space="preserve"> Em que pese pelo normativo atual não haja</w:t>
      </w:r>
      <w:r w:rsidR="00B14CCA">
        <w:t xml:space="preserve"> necessidade de homologação do Plano de E</w:t>
      </w:r>
      <w:r>
        <w:t>ntregas, esta é uma exigência do sistema.</w:t>
      </w:r>
      <w:r w:rsidR="00E13191">
        <w:t xml:space="preserve"> Registre-se que as Diretorias auto homologam seus planos.</w:t>
      </w:r>
    </w:p>
    <w:p w14:paraId="4A4FBBF5" w14:textId="2B813032" w:rsidR="001C0641" w:rsidRDefault="00263DCD">
      <w:pPr>
        <w:jc w:val="both"/>
      </w:pPr>
      <w:r>
        <w:rPr>
          <w:b/>
        </w:rPr>
        <w:t>HOMOLOGAÇÃO</w:t>
      </w:r>
      <w:r w:rsidR="007940A0">
        <w:rPr>
          <w:b/>
        </w:rPr>
        <w:t xml:space="preserve"> DO</w:t>
      </w:r>
      <w:r>
        <w:rPr>
          <w:b/>
        </w:rPr>
        <w:t xml:space="preserve"> PLANO DE ENTREGA</w:t>
      </w:r>
    </w:p>
    <w:p w14:paraId="53798A15" w14:textId="3E26C64E" w:rsidR="00661B25" w:rsidRDefault="009B2B56">
      <w:pPr>
        <w:jc w:val="both"/>
      </w:pPr>
      <w:r>
        <w:t>Para homologação do P</w:t>
      </w:r>
      <w:r w:rsidR="00263DCD">
        <w:t>lano</w:t>
      </w:r>
      <w:r>
        <w:t xml:space="preserve"> de Entregas</w:t>
      </w:r>
      <w:r w:rsidR="00263DCD">
        <w:t>, no menu localizado na lateral esquerda, a chefia deve clicar na opção “Plano de Entrega da Unidade”, após marcar a caixa “pendente de homologação” os planos pendentes deverão ser exibidos.</w:t>
      </w:r>
      <w:r w:rsidR="00661B25">
        <w:t xml:space="preserve"> </w:t>
      </w:r>
      <w:r w:rsidR="00263DCD">
        <w:t xml:space="preserve"> </w:t>
      </w:r>
    </w:p>
    <w:p w14:paraId="46367006" w14:textId="3CC8D727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3FB8D2DA" wp14:editId="307DCB70">
            <wp:extent cx="5399730" cy="2387600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38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268228" w14:textId="62D30A88" w:rsidR="00661B25" w:rsidRDefault="00661B25">
      <w:pPr>
        <w:jc w:val="both"/>
      </w:pPr>
      <w:r>
        <w:t>Ao selecionar o plano a ser homologado será aberto uma página com as informações básicas e entregas cadastradas para avaliação da chefia e posterior homologação. Segue abaixo o passo a passo.</w:t>
      </w:r>
    </w:p>
    <w:p w14:paraId="11EA56CE" w14:textId="66AEC87C" w:rsidR="00661B25" w:rsidRDefault="00263DCD">
      <w:pPr>
        <w:jc w:val="both"/>
      </w:pPr>
      <w:r>
        <w:rPr>
          <w:noProof/>
        </w:rPr>
        <w:lastRenderedPageBreak/>
        <w:drawing>
          <wp:inline distT="114300" distB="114300" distL="114300" distR="114300" wp14:anchorId="64F26426" wp14:editId="41F8E530">
            <wp:extent cx="5399730" cy="337820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A3E3FF" w14:textId="20150DED" w:rsidR="00FE3E30" w:rsidRDefault="00263DCD">
      <w:pPr>
        <w:jc w:val="both"/>
      </w:pPr>
      <w:r>
        <w:rPr>
          <w:noProof/>
        </w:rPr>
        <w:drawing>
          <wp:inline distT="114300" distB="114300" distL="114300" distR="114300" wp14:anchorId="047D450C" wp14:editId="54CE9255">
            <wp:extent cx="5399730" cy="3721100"/>
            <wp:effectExtent l="0" t="0" r="0" b="0"/>
            <wp:docPr id="1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C4112A" w14:textId="77777777" w:rsidR="00FE3E30" w:rsidRDefault="00FE3E30">
      <w:pPr>
        <w:jc w:val="both"/>
      </w:pPr>
    </w:p>
    <w:p w14:paraId="2C83E32F" w14:textId="50371FB5" w:rsidR="001C0641" w:rsidRDefault="00263DCD">
      <w:pPr>
        <w:jc w:val="both"/>
      </w:pPr>
      <w:r>
        <w:rPr>
          <w:noProof/>
        </w:rPr>
        <w:lastRenderedPageBreak/>
        <w:drawing>
          <wp:inline distT="114300" distB="114300" distL="114300" distR="114300" wp14:anchorId="13D0B0D5" wp14:editId="481C88B6">
            <wp:extent cx="5399730" cy="37592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75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AAEE94" w14:textId="78A1395B" w:rsidR="001C0641" w:rsidRPr="00661B25" w:rsidRDefault="00661B25">
      <w:pPr>
        <w:jc w:val="both"/>
      </w:pPr>
      <w:r w:rsidRPr="00661B25">
        <w:t xml:space="preserve">Caso a chefia </w:t>
      </w:r>
      <w:r>
        <w:t>entenda que o Plano de Entregas da unidade necessita de ajustes, poderá clicar em “Retornar para ajuste” e no item “Justificativa” mencionar o que o servidor deve adicionar ao plano ou retirar. Após clicar em “Adicionar avaliação” o plano será homologado ou retornar ao servidor para ajustes.</w:t>
      </w:r>
    </w:p>
    <w:p w14:paraId="7C8F66F9" w14:textId="12367344" w:rsidR="001C0641" w:rsidRDefault="00263DCD">
      <w:pPr>
        <w:jc w:val="both"/>
        <w:rPr>
          <w:b/>
        </w:rPr>
      </w:pPr>
      <w:r>
        <w:rPr>
          <w:b/>
        </w:rPr>
        <w:t xml:space="preserve">AVALIAÇÃO </w:t>
      </w:r>
      <w:r w:rsidR="007940A0">
        <w:rPr>
          <w:b/>
        </w:rPr>
        <w:t xml:space="preserve">DO </w:t>
      </w:r>
      <w:r>
        <w:rPr>
          <w:b/>
        </w:rPr>
        <w:t>PLANO DE TRABALHO DO SERVIDOR</w:t>
      </w:r>
    </w:p>
    <w:p w14:paraId="246E5C0A" w14:textId="583B2A1D" w:rsidR="001C0641" w:rsidRDefault="00263DCD">
      <w:pPr>
        <w:jc w:val="both"/>
      </w:pPr>
      <w:r>
        <w:t>Para avaliação do plano, a chefia deverá clicar na opçã</w:t>
      </w:r>
      <w:r w:rsidR="00E13191">
        <w:t>o “Avaliar Planos de Trabalho”,</w:t>
      </w:r>
      <w:r>
        <w:t xml:space="preserve"> selecionar o mês e</w:t>
      </w:r>
      <w:r w:rsidR="00E13191">
        <w:t>,</w:t>
      </w:r>
      <w:r>
        <w:t xml:space="preserve"> após a ação do filtro automático</w:t>
      </w:r>
      <w:r w:rsidR="00E13191">
        <w:t>,</w:t>
      </w:r>
      <w:r>
        <w:t xml:space="preserve"> selecionar o plano que será avaliado clicando no título (com a cor verde). Em seguida</w:t>
      </w:r>
      <w:r w:rsidR="009751D0">
        <w:t>,</w:t>
      </w:r>
      <w:r>
        <w:t xml:space="preserve"> será apresentada uma tela com as informações do plano e suas atividades, abaixo será apresentado um campo para escolha da pontuação de acordo com os c</w:t>
      </w:r>
      <w:r w:rsidR="00E13191">
        <w:t>ritérios do art. 34 da P</w:t>
      </w:r>
      <w:r>
        <w:t xml:space="preserve">ortaria </w:t>
      </w:r>
      <w:r w:rsidR="00E13191">
        <w:t>Normativa do IFPA</w:t>
      </w:r>
      <w:r>
        <w:t>.</w:t>
      </w:r>
    </w:p>
    <w:p w14:paraId="38CDAF98" w14:textId="13D82A20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09B583D7" wp14:editId="138F7ACB">
            <wp:extent cx="5399730" cy="28702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D4C48C" w14:textId="77777777" w:rsidR="009751D0" w:rsidRDefault="009751D0">
      <w:pPr>
        <w:jc w:val="both"/>
      </w:pPr>
    </w:p>
    <w:p w14:paraId="45D62A64" w14:textId="77777777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02666D41" wp14:editId="2E7A103C">
            <wp:extent cx="5399730" cy="2730500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BCA436" w14:textId="6B45B3C4" w:rsidR="001C0641" w:rsidRDefault="001C0641">
      <w:pPr>
        <w:jc w:val="both"/>
      </w:pPr>
    </w:p>
    <w:p w14:paraId="719A0194" w14:textId="4DF09FDD" w:rsidR="009751D0" w:rsidRPr="007940A0" w:rsidRDefault="009751D0" w:rsidP="007940A0">
      <w:r w:rsidRPr="009751D0">
        <w:t>Para finalizar a avaliação</w:t>
      </w:r>
      <w:r>
        <w:t>, clicar em “Avaliar plano de trabalho”.</w:t>
      </w:r>
    </w:p>
    <w:p w14:paraId="508EDD99" w14:textId="77777777" w:rsidR="009751D0" w:rsidRDefault="009751D0">
      <w:pPr>
        <w:jc w:val="center"/>
        <w:rPr>
          <w:sz w:val="28"/>
          <w:szCs w:val="28"/>
          <w:u w:val="single"/>
        </w:rPr>
      </w:pPr>
    </w:p>
    <w:p w14:paraId="144FB49E" w14:textId="2331C8EA" w:rsidR="001C0641" w:rsidRDefault="00263DCD" w:rsidP="007940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Atribuições do Servidor</w:t>
      </w:r>
    </w:p>
    <w:p w14:paraId="50D0DDAD" w14:textId="714A9F1A" w:rsidR="001C0641" w:rsidRDefault="001F551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PLANO DE TRABALHO DO </w:t>
      </w:r>
      <w:r>
        <w:rPr>
          <w:b/>
          <w:sz w:val="24"/>
          <w:szCs w:val="24"/>
        </w:rPr>
        <w:t>S</w:t>
      </w:r>
      <w:r>
        <w:rPr>
          <w:b/>
          <w:color w:val="000000"/>
          <w:sz w:val="24"/>
          <w:szCs w:val="24"/>
        </w:rPr>
        <w:t>ERVIDOR</w:t>
      </w:r>
    </w:p>
    <w:p w14:paraId="77D50C3D" w14:textId="12739E63" w:rsidR="001C0641" w:rsidRDefault="00557EDD">
      <w:pPr>
        <w:jc w:val="both"/>
      </w:pPr>
      <w:r>
        <w:t>O Plano de T</w:t>
      </w:r>
      <w:r w:rsidR="00263DCD">
        <w:t>rabalho deve refletir atividades relacionadas com as entregas da unidade</w:t>
      </w:r>
      <w:r w:rsidR="00DB2A61">
        <w:t>,</w:t>
      </w:r>
      <w:r w:rsidR="00263DCD">
        <w:t xml:space="preserve"> ao qual o servidor está vinculado e deve refletir 100% da carga horária disponível diariamente, sendo 50% pela manhã e 50% pela tarde. As atividades serão listadas com o percentual que elas ocupam no dia do servidor. Por exemplo, se no dia 13/12 o servidor participou de uma reunião a manhã toda, essa atividade corresponde a 50% do dia, e se durante a tarde, este mesmo servidor despachou processos, atendeu servidores e participou de uma ação de qualidade de vida, deve distribuir os 50% restante de carga horária entre elas.</w:t>
      </w:r>
    </w:p>
    <w:p w14:paraId="43436A8F" w14:textId="0D6BA4BE" w:rsidR="001C0641" w:rsidRDefault="00263DCD">
      <w:pPr>
        <w:jc w:val="both"/>
      </w:pPr>
      <w:r>
        <w:t>OBS.</w:t>
      </w:r>
      <w:r w:rsidR="00B2079C">
        <w:t>:</w:t>
      </w:r>
      <w:r>
        <w:t xml:space="preserve"> O lançamento das atividades em percentual é para que a chefia tenha parâmetro acerca da produtividade do servidor, ao mesmo tempo que evita que o </w:t>
      </w:r>
      <w:r w:rsidR="000D4B65">
        <w:t>servidor entenda</w:t>
      </w:r>
      <w:r>
        <w:t xml:space="preserve"> que trabalhou além do que seria sua carga horária, equilibrando a produtividade com a capacidade operacional do servidor.</w:t>
      </w:r>
    </w:p>
    <w:p w14:paraId="4BAF3A69" w14:textId="3E41884D" w:rsidR="001C0641" w:rsidRDefault="00263DCD">
      <w:pPr>
        <w:jc w:val="both"/>
      </w:pPr>
      <w:r>
        <w:t xml:space="preserve">Exemplo </w:t>
      </w:r>
      <w:r w:rsidR="008552FF">
        <w:t>de como seria o cadastro de um Plano de T</w:t>
      </w:r>
      <w:r>
        <w:t>rabalho vinculado à entrega da DGP, do exemplo acima:</w:t>
      </w:r>
    </w:p>
    <w:tbl>
      <w:tblPr>
        <w:tblStyle w:val="a1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2"/>
        <w:gridCol w:w="1547"/>
        <w:gridCol w:w="1748"/>
        <w:gridCol w:w="1772"/>
        <w:gridCol w:w="1715"/>
      </w:tblGrid>
      <w:tr w:rsidR="001C0641" w14:paraId="5633ABB0" w14:textId="77777777">
        <w:tc>
          <w:tcPr>
            <w:tcW w:w="1712" w:type="dxa"/>
          </w:tcPr>
          <w:p w14:paraId="1C60B540" w14:textId="77777777" w:rsidR="001C0641" w:rsidRDefault="00263DCD">
            <w:pPr>
              <w:widowControl w:val="0"/>
              <w:jc w:val="center"/>
            </w:pPr>
            <w:r>
              <w:t>DIA 13/12</w:t>
            </w:r>
          </w:p>
        </w:tc>
        <w:tc>
          <w:tcPr>
            <w:tcW w:w="1547" w:type="dxa"/>
          </w:tcPr>
          <w:p w14:paraId="45160954" w14:textId="77777777" w:rsidR="001C0641" w:rsidRDefault="00263DCD">
            <w:pPr>
              <w:widowControl w:val="0"/>
              <w:jc w:val="center"/>
            </w:pPr>
            <w:r>
              <w:t>DIA 14/12</w:t>
            </w:r>
          </w:p>
        </w:tc>
        <w:tc>
          <w:tcPr>
            <w:tcW w:w="1748" w:type="dxa"/>
          </w:tcPr>
          <w:p w14:paraId="7970B461" w14:textId="77777777" w:rsidR="001C0641" w:rsidRDefault="00263DCD">
            <w:pPr>
              <w:widowControl w:val="0"/>
              <w:jc w:val="center"/>
            </w:pPr>
            <w:r>
              <w:t>DIA 15/12</w:t>
            </w:r>
          </w:p>
        </w:tc>
        <w:tc>
          <w:tcPr>
            <w:tcW w:w="1772" w:type="dxa"/>
          </w:tcPr>
          <w:p w14:paraId="73C4D769" w14:textId="77777777" w:rsidR="001C0641" w:rsidRDefault="00263DCD">
            <w:pPr>
              <w:widowControl w:val="0"/>
              <w:jc w:val="center"/>
            </w:pPr>
            <w:r>
              <w:t>DIA 18/12</w:t>
            </w:r>
          </w:p>
        </w:tc>
        <w:tc>
          <w:tcPr>
            <w:tcW w:w="1715" w:type="dxa"/>
          </w:tcPr>
          <w:p w14:paraId="6188BFD1" w14:textId="77777777" w:rsidR="001C0641" w:rsidRDefault="00263DCD">
            <w:pPr>
              <w:widowControl w:val="0"/>
              <w:jc w:val="center"/>
            </w:pPr>
            <w:r>
              <w:t>DIA 19/12</w:t>
            </w:r>
          </w:p>
        </w:tc>
      </w:tr>
      <w:tr w:rsidR="001C0641" w14:paraId="6BF8F501" w14:textId="77777777">
        <w:tc>
          <w:tcPr>
            <w:tcW w:w="1712" w:type="dxa"/>
          </w:tcPr>
          <w:p w14:paraId="174E54F5" w14:textId="77777777" w:rsidR="001C0641" w:rsidRDefault="00263DCD">
            <w:pPr>
              <w:widowControl w:val="0"/>
              <w:jc w:val="both"/>
            </w:pPr>
            <w:r>
              <w:t>Orientação aos servidores acerca do PGD 50%</w:t>
            </w:r>
          </w:p>
        </w:tc>
        <w:tc>
          <w:tcPr>
            <w:tcW w:w="1547" w:type="dxa"/>
          </w:tcPr>
          <w:p w14:paraId="331E0290" w14:textId="77777777" w:rsidR="001C0641" w:rsidRDefault="00263DCD">
            <w:pPr>
              <w:widowControl w:val="0"/>
              <w:jc w:val="both"/>
            </w:pPr>
            <w:r>
              <w:t>Atendimento a CGP – 4 atendimentos 60%</w:t>
            </w:r>
          </w:p>
        </w:tc>
        <w:tc>
          <w:tcPr>
            <w:tcW w:w="1748" w:type="dxa"/>
          </w:tcPr>
          <w:p w14:paraId="215513B3" w14:textId="77777777" w:rsidR="001C0641" w:rsidRDefault="00263DCD">
            <w:pPr>
              <w:widowControl w:val="0"/>
              <w:jc w:val="both"/>
            </w:pPr>
            <w:r>
              <w:t>Orientação a servidores acerca do PGD 50%</w:t>
            </w:r>
          </w:p>
        </w:tc>
        <w:tc>
          <w:tcPr>
            <w:tcW w:w="1772" w:type="dxa"/>
          </w:tcPr>
          <w:p w14:paraId="57E17525" w14:textId="77777777" w:rsidR="001C0641" w:rsidRDefault="00263DCD">
            <w:pPr>
              <w:widowControl w:val="0"/>
              <w:jc w:val="both"/>
            </w:pPr>
            <w:r>
              <w:t xml:space="preserve">Elaboração da minuta de cooperação </w:t>
            </w:r>
            <w:proofErr w:type="spellStart"/>
            <w:r>
              <w:t>intercampi</w:t>
            </w:r>
            <w:proofErr w:type="spellEnd"/>
            <w:r>
              <w:t xml:space="preserve"> para movimentação provisória de servidores 50%</w:t>
            </w:r>
          </w:p>
        </w:tc>
        <w:tc>
          <w:tcPr>
            <w:tcW w:w="1715" w:type="dxa"/>
          </w:tcPr>
          <w:p w14:paraId="7F57F257" w14:textId="77777777" w:rsidR="001C0641" w:rsidRDefault="00263DCD">
            <w:pPr>
              <w:widowControl w:val="0"/>
              <w:jc w:val="both"/>
            </w:pPr>
            <w:r>
              <w:t>Reunião planejamento PROGEP 50%</w:t>
            </w:r>
          </w:p>
        </w:tc>
      </w:tr>
      <w:tr w:rsidR="001C0641" w14:paraId="1C192436" w14:textId="77777777">
        <w:tc>
          <w:tcPr>
            <w:tcW w:w="1712" w:type="dxa"/>
          </w:tcPr>
          <w:p w14:paraId="48DC1BE0" w14:textId="77777777" w:rsidR="001C0641" w:rsidRDefault="00263DCD">
            <w:pPr>
              <w:widowControl w:val="0"/>
              <w:jc w:val="both"/>
            </w:pPr>
            <w:r>
              <w:lastRenderedPageBreak/>
              <w:t xml:space="preserve">Pesquisa sobre normativo cooperação </w:t>
            </w:r>
            <w:proofErr w:type="spellStart"/>
            <w:r>
              <w:t>intercampi</w:t>
            </w:r>
            <w:proofErr w:type="spellEnd"/>
            <w:r>
              <w:t xml:space="preserve"> para movimentação provisória de servidores, no site de outros </w:t>
            </w:r>
            <w:proofErr w:type="spellStart"/>
            <w:r>
              <w:t>IF’s</w:t>
            </w:r>
            <w:proofErr w:type="spellEnd"/>
            <w:r>
              <w:t xml:space="preserve"> 25%</w:t>
            </w:r>
          </w:p>
        </w:tc>
        <w:tc>
          <w:tcPr>
            <w:tcW w:w="1547" w:type="dxa"/>
          </w:tcPr>
          <w:p w14:paraId="3F264B99" w14:textId="77777777" w:rsidR="001C0641" w:rsidRDefault="00263DCD">
            <w:pPr>
              <w:widowControl w:val="0"/>
              <w:jc w:val="both"/>
            </w:pPr>
            <w:r>
              <w:t>Curso de Libras 40%</w:t>
            </w:r>
          </w:p>
        </w:tc>
        <w:tc>
          <w:tcPr>
            <w:tcW w:w="1748" w:type="dxa"/>
          </w:tcPr>
          <w:p w14:paraId="3B2F03A6" w14:textId="77777777" w:rsidR="001C0641" w:rsidRDefault="00263DCD">
            <w:pPr>
              <w:widowControl w:val="0"/>
              <w:jc w:val="both"/>
            </w:pPr>
            <w:r>
              <w:t>Confraternização de final de ano da Reitoria 50%</w:t>
            </w:r>
          </w:p>
        </w:tc>
        <w:tc>
          <w:tcPr>
            <w:tcW w:w="1772" w:type="dxa"/>
          </w:tcPr>
          <w:p w14:paraId="15ABD3B2" w14:textId="77777777" w:rsidR="001C0641" w:rsidRDefault="00263DCD">
            <w:pPr>
              <w:widowControl w:val="0"/>
              <w:jc w:val="center"/>
            </w:pPr>
            <w:r>
              <w:t>Atualização E social 50% - 1 mês</w:t>
            </w:r>
          </w:p>
        </w:tc>
        <w:tc>
          <w:tcPr>
            <w:tcW w:w="1715" w:type="dxa"/>
          </w:tcPr>
          <w:p w14:paraId="7BE505B6" w14:textId="77777777" w:rsidR="001C0641" w:rsidRDefault="00263DCD">
            <w:pPr>
              <w:widowControl w:val="0"/>
              <w:jc w:val="both"/>
            </w:pPr>
            <w:r>
              <w:t>Atualização E social 50% 1 mês</w:t>
            </w:r>
          </w:p>
        </w:tc>
      </w:tr>
      <w:tr w:rsidR="001C0641" w14:paraId="409CC506" w14:textId="77777777">
        <w:tc>
          <w:tcPr>
            <w:tcW w:w="1712" w:type="dxa"/>
          </w:tcPr>
          <w:p w14:paraId="0B8EE04C" w14:textId="77777777" w:rsidR="001C0641" w:rsidRDefault="00263DCD">
            <w:pPr>
              <w:widowControl w:val="0"/>
              <w:jc w:val="both"/>
            </w:pPr>
            <w:r>
              <w:t>Reunião PROGEP 25%</w:t>
            </w:r>
          </w:p>
        </w:tc>
        <w:tc>
          <w:tcPr>
            <w:tcW w:w="1547" w:type="dxa"/>
          </w:tcPr>
          <w:p w14:paraId="033F6B53" w14:textId="77777777" w:rsidR="001C0641" w:rsidRDefault="001C0641">
            <w:pPr>
              <w:widowControl w:val="0"/>
              <w:jc w:val="both"/>
            </w:pPr>
          </w:p>
        </w:tc>
        <w:tc>
          <w:tcPr>
            <w:tcW w:w="1748" w:type="dxa"/>
          </w:tcPr>
          <w:p w14:paraId="33050CF8" w14:textId="77777777" w:rsidR="001C0641" w:rsidRDefault="001C0641">
            <w:pPr>
              <w:widowControl w:val="0"/>
              <w:jc w:val="both"/>
            </w:pPr>
          </w:p>
        </w:tc>
        <w:tc>
          <w:tcPr>
            <w:tcW w:w="1772" w:type="dxa"/>
          </w:tcPr>
          <w:p w14:paraId="63CF5A50" w14:textId="77777777" w:rsidR="001C0641" w:rsidRDefault="001C0641">
            <w:pPr>
              <w:widowControl w:val="0"/>
              <w:jc w:val="both"/>
            </w:pPr>
          </w:p>
        </w:tc>
        <w:tc>
          <w:tcPr>
            <w:tcW w:w="1715" w:type="dxa"/>
          </w:tcPr>
          <w:p w14:paraId="24C8A633" w14:textId="77777777" w:rsidR="001C0641" w:rsidRDefault="001C0641">
            <w:pPr>
              <w:widowControl w:val="0"/>
              <w:jc w:val="both"/>
            </w:pPr>
          </w:p>
        </w:tc>
      </w:tr>
    </w:tbl>
    <w:p w14:paraId="593F507E" w14:textId="77777777" w:rsidR="001C0641" w:rsidRDefault="001C0641">
      <w:pPr>
        <w:jc w:val="both"/>
      </w:pPr>
    </w:p>
    <w:p w14:paraId="2F29F591" w14:textId="75B0FFF9" w:rsidR="001C0641" w:rsidRDefault="00263DCD">
      <w:pPr>
        <w:jc w:val="both"/>
      </w:pPr>
      <w:r>
        <w:t>OBS.</w:t>
      </w:r>
      <w:r w:rsidR="008552FF">
        <w:t xml:space="preserve">: No </w:t>
      </w:r>
      <w:proofErr w:type="spellStart"/>
      <w:r w:rsidR="008552FF">
        <w:t>Polare</w:t>
      </w:r>
      <w:proofErr w:type="spellEnd"/>
      <w:r w:rsidR="008552FF">
        <w:t xml:space="preserve"> o Plano de T</w:t>
      </w:r>
      <w:r>
        <w:t>rabalho não será visualizado nesse formato de tabela!!!</w:t>
      </w:r>
    </w:p>
    <w:p w14:paraId="77BE876D" w14:textId="19D86B87" w:rsidR="001C0641" w:rsidRDefault="00263DCD">
      <w:pPr>
        <w:jc w:val="both"/>
      </w:pPr>
      <w:r>
        <w:t xml:space="preserve">Para cadastro do </w:t>
      </w:r>
      <w:r w:rsidR="00D8628B">
        <w:t>p</w:t>
      </w:r>
      <w:r>
        <w:t xml:space="preserve">lano, o servidor deve </w:t>
      </w:r>
      <w:r w:rsidR="00621A0B">
        <w:t xml:space="preserve">acessar o seu perfil de servidor, no </w:t>
      </w:r>
      <w:proofErr w:type="spellStart"/>
      <w:r w:rsidR="00621A0B">
        <w:t>Polare</w:t>
      </w:r>
      <w:proofErr w:type="spellEnd"/>
      <w:r w:rsidR="00621A0B">
        <w:t xml:space="preserve">, e </w:t>
      </w:r>
      <w:r>
        <w:t>seguir o passo a passo abaixo:</w:t>
      </w:r>
    </w:p>
    <w:p w14:paraId="620325DF" w14:textId="4564E20D" w:rsidR="001C0641" w:rsidRDefault="00263DCD">
      <w:pPr>
        <w:jc w:val="both"/>
      </w:pPr>
      <w:r>
        <w:t>Inicialmente deve cadastrar o formulário com as informações acerca da modalidade de PGD que irá executar, pa</w:t>
      </w:r>
      <w:r w:rsidR="009F1C49">
        <w:t>ra tanto deve clicar na opção “M</w:t>
      </w:r>
      <w:r>
        <w:t xml:space="preserve">odalidade de PGD”. Após, deve clicar em “Nova Modalidade PGD”. </w:t>
      </w:r>
    </w:p>
    <w:p w14:paraId="2E8334E2" w14:textId="77777777" w:rsidR="007940A0" w:rsidRDefault="007940A0">
      <w:pPr>
        <w:jc w:val="both"/>
      </w:pPr>
    </w:p>
    <w:p w14:paraId="2DD0CE34" w14:textId="77777777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1BCD9B6D" wp14:editId="39D075F8">
            <wp:extent cx="5399730" cy="309880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09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8373D6" w14:textId="77777777" w:rsidR="001C0641" w:rsidRDefault="001C0641">
      <w:pPr>
        <w:jc w:val="both"/>
      </w:pPr>
    </w:p>
    <w:p w14:paraId="13E2EAC3" w14:textId="15D2BFB9" w:rsidR="001C0641" w:rsidRDefault="00263DCD">
      <w:pPr>
        <w:jc w:val="both"/>
      </w:pPr>
      <w:r>
        <w:rPr>
          <w:noProof/>
        </w:rPr>
        <w:lastRenderedPageBreak/>
        <w:drawing>
          <wp:inline distT="114300" distB="114300" distL="114300" distR="114300" wp14:anchorId="0D4A8EFA" wp14:editId="005BC52C">
            <wp:extent cx="5399730" cy="2006600"/>
            <wp:effectExtent l="0" t="0" r="0" b="0"/>
            <wp:docPr id="1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00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9A15EC" w14:textId="482E268E" w:rsidR="00263DCD" w:rsidRDefault="00263DCD" w:rsidP="00263DCD">
      <w:pPr>
        <w:jc w:val="both"/>
      </w:pPr>
      <w:r>
        <w:t>Na tela</w:t>
      </w:r>
      <w:r w:rsidR="00CA2E8B">
        <w:t xml:space="preserve"> seguinte irá colocar no item “E</w:t>
      </w:r>
      <w:r>
        <w:t>quipe” qual o setor qu</w:t>
      </w:r>
      <w:r w:rsidR="00CA2E8B">
        <w:t>e está em exercício, o ano do Plano de Entregas, e no item “M</w:t>
      </w:r>
      <w:r>
        <w:t xml:space="preserve">odalidade de trabalho”, irá escolher a modalidade de PGD que está executando. </w:t>
      </w:r>
    </w:p>
    <w:p w14:paraId="2847EF94" w14:textId="77777777" w:rsidR="00263DCD" w:rsidRPr="00CA2E8B" w:rsidRDefault="00263DCD" w:rsidP="00263DCD">
      <w:pPr>
        <w:jc w:val="both"/>
        <w:rPr>
          <w:u w:val="single"/>
        </w:rPr>
      </w:pPr>
      <w:proofErr w:type="gramStart"/>
      <w:r>
        <w:t>OBS:.</w:t>
      </w:r>
      <w:proofErr w:type="gramEnd"/>
      <w:r>
        <w:t xml:space="preserve"> </w:t>
      </w:r>
      <w:r w:rsidRPr="00CA2E8B">
        <w:rPr>
          <w:u w:val="single"/>
        </w:rPr>
        <w:t>Exceto os servidores que estão em teletrabalho integral, todos os demais devem marcar a opção “teletrabalho parcial (híbrido)”, mesmo que esteja em PGD presencial, pois neste item o sistema não permitiu outras opções de registro.</w:t>
      </w:r>
    </w:p>
    <w:p w14:paraId="143B1475" w14:textId="7A908888" w:rsidR="00626D86" w:rsidRDefault="00263DCD">
      <w:pPr>
        <w:jc w:val="both"/>
      </w:pPr>
      <w:r>
        <w:t xml:space="preserve"> </w:t>
      </w:r>
    </w:p>
    <w:p w14:paraId="2306EC4E" w14:textId="7F2F5347" w:rsidR="00626D86" w:rsidRDefault="00626D86">
      <w:pPr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84412" wp14:editId="22FC7C0B">
                <wp:simplePos x="0" y="0"/>
                <wp:positionH relativeFrom="column">
                  <wp:posOffset>160268</wp:posOffset>
                </wp:positionH>
                <wp:positionV relativeFrom="paragraph">
                  <wp:posOffset>738174</wp:posOffset>
                </wp:positionV>
                <wp:extent cx="326004" cy="127221"/>
                <wp:effectExtent l="57150" t="19050" r="74295" b="10160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4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F6041" id="Retângulo 27" o:spid="_x0000_s1026" style="position:absolute;margin-left:12.6pt;margin-top:58.1pt;width:25.65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" fillcolor="white [3212]" strokecolor="white [3212]">
                <v:shadow on="t" color="black" opacity="22937f" origin=",.5" offset="0,.63889mm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B5BF73E" wp14:editId="6D7A12C7">
            <wp:extent cx="5400040" cy="3713260"/>
            <wp:effectExtent l="0" t="0" r="0" b="190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8668" cy="371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AB5B7" w14:textId="77777777" w:rsidR="00CA2E8B" w:rsidRDefault="00CA2E8B">
      <w:pPr>
        <w:jc w:val="both"/>
        <w:rPr>
          <w:noProof/>
        </w:rPr>
      </w:pPr>
    </w:p>
    <w:p w14:paraId="60509F40" w14:textId="18DE1E11" w:rsidR="009331DB" w:rsidRDefault="00263DCD">
      <w:pPr>
        <w:jc w:val="both"/>
      </w:pPr>
      <w:r>
        <w:t xml:space="preserve">Em seguida, </w:t>
      </w:r>
      <w:r w:rsidR="00B54895">
        <w:t>preencher a caixa “Horário de trabalho”</w:t>
      </w:r>
      <w:r w:rsidR="009331DB">
        <w:t>,</w:t>
      </w:r>
      <w:r w:rsidR="00B54895">
        <w:t xml:space="preserve"> local em que </w:t>
      </w:r>
      <w:r>
        <w:t xml:space="preserve">irá informar quais dias da semana irá ficar presencialmente, marcando </w:t>
      </w:r>
      <w:r>
        <w:rPr>
          <w:u w:val="single"/>
        </w:rPr>
        <w:t>somente os dias de trabalho presencial.</w:t>
      </w:r>
      <w:r>
        <w:t xml:space="preserve"> </w:t>
      </w:r>
      <w:r w:rsidR="009331DB">
        <w:t xml:space="preserve">Após marcar os dias, irá aparecer o item “Modalidade de trabalho” com duas opções: “Presencial” “Teletrabalho”. </w:t>
      </w:r>
      <w:r w:rsidR="009331DB" w:rsidRPr="00CA2E8B">
        <w:rPr>
          <w:u w:val="single"/>
        </w:rPr>
        <w:t>Todos os servidores devem marcar a opção “Presencial”, pois os dias da semana marcados se referem aos dias em atividade presencial.</w:t>
      </w:r>
      <w:r w:rsidR="009331DB">
        <w:t xml:space="preserve"> </w:t>
      </w:r>
    </w:p>
    <w:p w14:paraId="08C7DB71" w14:textId="008C13BE" w:rsidR="00B54895" w:rsidRPr="009331DB" w:rsidRDefault="00B54895">
      <w:pPr>
        <w:jc w:val="both"/>
        <w:rPr>
          <w:u w:val="single"/>
        </w:rPr>
      </w:pPr>
      <w:r w:rsidRPr="009331DB">
        <w:rPr>
          <w:u w:val="single"/>
        </w:rPr>
        <w:lastRenderedPageBreak/>
        <w:t>Os servidores que estiverem em PGD presencial</w:t>
      </w:r>
      <w:r w:rsidR="009331DB" w:rsidRPr="009331DB">
        <w:rPr>
          <w:u w:val="single"/>
        </w:rPr>
        <w:t xml:space="preserve"> integral irão marcar todos os dias da semana.</w:t>
      </w:r>
      <w:r w:rsidRPr="009331DB">
        <w:rPr>
          <w:u w:val="single"/>
        </w:rPr>
        <w:t xml:space="preserve"> </w:t>
      </w:r>
    </w:p>
    <w:p w14:paraId="57ECBE6A" w14:textId="7311851A" w:rsidR="00955F4D" w:rsidRDefault="009331DB">
      <w:pPr>
        <w:jc w:val="both"/>
      </w:pPr>
      <w:r>
        <w:t>O item “horário</w:t>
      </w:r>
      <w:r w:rsidR="00263DCD">
        <w:t>” será sempre de 8 às 12 e de 14 às 18h, uma vez que dentro deste horário o servidor irá informar no T</w:t>
      </w:r>
      <w:r w:rsidR="00CA2E8B">
        <w:t xml:space="preserve">ermo de </w:t>
      </w:r>
      <w:r w:rsidR="00263DCD">
        <w:t>C</w:t>
      </w:r>
      <w:r w:rsidR="00CA2E8B">
        <w:t xml:space="preserve">iência e </w:t>
      </w:r>
      <w:r w:rsidR="00263DCD">
        <w:t>R</w:t>
      </w:r>
      <w:r w:rsidR="00CA2E8B">
        <w:t>esponsabilidade (assinado e entregue à sua chefia)</w:t>
      </w:r>
      <w:r w:rsidR="00263DCD">
        <w:t xml:space="preserve">, qual o período que estará na unidade, nos dias de trabalho presencial. </w:t>
      </w:r>
      <w:r>
        <w:t>Para registrar o horário, o servidor deverá repetir</w:t>
      </w:r>
      <w:r w:rsidR="00A143E4">
        <w:t xml:space="preserve"> o registro, para fazer constar a informação </w:t>
      </w:r>
      <w:r w:rsidR="000D5687">
        <w:t>dos dois turnos.</w:t>
      </w:r>
    </w:p>
    <w:p w14:paraId="6B1F586A" w14:textId="77777777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6B37C8A6" wp14:editId="561976E6">
            <wp:extent cx="5399730" cy="2260600"/>
            <wp:effectExtent l="0" t="0" r="0" b="0"/>
            <wp:docPr id="1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26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629902" w14:textId="77777777" w:rsidR="00CA2E8B" w:rsidRDefault="00CA2E8B">
      <w:pPr>
        <w:jc w:val="both"/>
      </w:pPr>
    </w:p>
    <w:p w14:paraId="2613FD61" w14:textId="2B3A0F1D" w:rsidR="001C0641" w:rsidRDefault="006A391D">
      <w:pPr>
        <w:jc w:val="both"/>
      </w:pPr>
      <w:r>
        <w:t>Para finalizar, deve clicar em “concluir preenchimento”</w:t>
      </w:r>
    </w:p>
    <w:p w14:paraId="67EC26FC" w14:textId="4D6773EB" w:rsidR="001C0641" w:rsidRDefault="00263DCD">
      <w:pPr>
        <w:jc w:val="both"/>
      </w:pPr>
      <w:r>
        <w:t xml:space="preserve">Posteriormente ao cadastro inicial o </w:t>
      </w:r>
      <w:r w:rsidR="00402305">
        <w:t>servidor passará a cadastrar o Plano de T</w:t>
      </w:r>
      <w:r>
        <w:t>rabalho em si.</w:t>
      </w:r>
    </w:p>
    <w:p w14:paraId="69A08CF4" w14:textId="77777777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29F3334B" wp14:editId="720380A3">
            <wp:extent cx="5399730" cy="2044700"/>
            <wp:effectExtent l="0" t="0" r="0" b="0"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04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454AAA" w14:textId="77777777" w:rsidR="007940A0" w:rsidRDefault="007940A0">
      <w:pPr>
        <w:jc w:val="both"/>
      </w:pPr>
    </w:p>
    <w:p w14:paraId="4F4C4CB3" w14:textId="5111C87D" w:rsidR="001C0641" w:rsidRDefault="00263DCD">
      <w:pPr>
        <w:jc w:val="both"/>
      </w:pPr>
      <w:r>
        <w:t>No Plano de Trabalho, o servidor irá colocar no item “</w:t>
      </w:r>
      <w:proofErr w:type="gramStart"/>
      <w:r>
        <w:t>Vinculo</w:t>
      </w:r>
      <w:proofErr w:type="gramEnd"/>
      <w:r>
        <w:t xml:space="preserve"> com atividade do plano de entrega da unidade” qual meta da ent</w:t>
      </w:r>
      <w:r w:rsidR="00402305">
        <w:t>rega da unidade está relacionada com a atividade do servidor;</w:t>
      </w:r>
      <w:r>
        <w:t xml:space="preserve"> neste primeiro item existe uma caixa de texto para escolha. No item abaixo, o servidor continuará fazendo </w:t>
      </w:r>
      <w:r w:rsidR="00565791">
        <w:t>o registro das atividades</w:t>
      </w:r>
      <w:r>
        <w:t xml:space="preserve">, tomando por base as opções que aparecem na caixa </w:t>
      </w:r>
      <w:r w:rsidR="00565791">
        <w:t xml:space="preserve">de texto do item anterior. OBS.: </w:t>
      </w:r>
      <w:r>
        <w:t>Esse item é auto ajustável ao tamanho do texto, podendo o servidor escrever quanto for necessário.</w:t>
      </w:r>
    </w:p>
    <w:p w14:paraId="66D9B4D4" w14:textId="77777777" w:rsidR="001C0641" w:rsidRDefault="00263DCD">
      <w:pPr>
        <w:jc w:val="both"/>
      </w:pPr>
      <w:r>
        <w:rPr>
          <w:noProof/>
        </w:rPr>
        <w:lastRenderedPageBreak/>
        <w:drawing>
          <wp:inline distT="114300" distB="114300" distL="114300" distR="114300" wp14:anchorId="0B6AD67E" wp14:editId="1CB35B32">
            <wp:extent cx="5399730" cy="3175000"/>
            <wp:effectExtent l="0" t="0" r="0" b="0"/>
            <wp:docPr id="17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17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65EE8D" w14:textId="77777777" w:rsidR="007940A0" w:rsidRDefault="007940A0" w:rsidP="00C94CA6">
      <w:pPr>
        <w:jc w:val="both"/>
      </w:pPr>
    </w:p>
    <w:p w14:paraId="123DF714" w14:textId="274E1AC6" w:rsidR="00C94CA6" w:rsidRDefault="00C94CA6" w:rsidP="00C94CA6">
      <w:pPr>
        <w:jc w:val="both"/>
      </w:pPr>
      <w:r>
        <w:t xml:space="preserve">No item “prazo”, colocar o prazo de 10 dias úteis do plano. OBS.: O </w:t>
      </w:r>
      <w:proofErr w:type="spellStart"/>
      <w:r>
        <w:t>Polare</w:t>
      </w:r>
      <w:proofErr w:type="spellEnd"/>
      <w:r>
        <w:t xml:space="preserve"> estará aberto para os devidos registros e alterações até as 21h do último dia do plano.</w:t>
      </w:r>
    </w:p>
    <w:p w14:paraId="6E3C6619" w14:textId="25059E80" w:rsidR="00C94CA6" w:rsidRDefault="00C94CA6" w:rsidP="00C94CA6">
      <w:pPr>
        <w:jc w:val="both"/>
      </w:pPr>
      <w:r>
        <w:t>No item “Atividade e descrição da execução” o servidor deve registrar as atividades do plano, com a meta (quantitat</w:t>
      </w:r>
      <w:r w:rsidR="009A2661">
        <w:t>ivo da atividade a ser realizada</w:t>
      </w:r>
      <w:r>
        <w:t xml:space="preserve">) e o percentual que </w:t>
      </w:r>
      <w:proofErr w:type="gramStart"/>
      <w:r>
        <w:t>a mesma</w:t>
      </w:r>
      <w:proofErr w:type="gramEnd"/>
      <w:r>
        <w:t xml:space="preserve"> </w:t>
      </w:r>
      <w:r w:rsidR="009A2661">
        <w:t>ocupa do dia e após clicar em “A</w:t>
      </w:r>
      <w:r>
        <w:t xml:space="preserve">dicionar atividade”, de forma que para cada dia do plano, terá que fazer a respectiva inclusão. </w:t>
      </w:r>
    </w:p>
    <w:p w14:paraId="70F6A712" w14:textId="77777777" w:rsidR="007940A0" w:rsidRDefault="007940A0" w:rsidP="00C94CA6">
      <w:pPr>
        <w:jc w:val="both"/>
      </w:pPr>
    </w:p>
    <w:p w14:paraId="6D2B2713" w14:textId="66A55B56" w:rsidR="001C0641" w:rsidRDefault="00263DCD">
      <w:pPr>
        <w:jc w:val="both"/>
      </w:pPr>
      <w:r>
        <w:rPr>
          <w:noProof/>
        </w:rPr>
        <w:drawing>
          <wp:inline distT="114300" distB="114300" distL="114300" distR="114300" wp14:anchorId="27BE4237" wp14:editId="296B2AD8">
            <wp:extent cx="5398559" cy="1749287"/>
            <wp:effectExtent l="0" t="0" r="0" b="3810"/>
            <wp:docPr id="1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602" cy="17583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4D7D77" w14:textId="62952803" w:rsidR="009A2661" w:rsidRDefault="009A2661" w:rsidP="009A2661">
      <w:pPr>
        <w:jc w:val="both"/>
      </w:pPr>
      <w:r>
        <w:t>E em seguida, preencher novamente o item e seguir o mesmo procedimento até completar o período de 10 dias. Ao final, o servidor deverá clicar em “Cadastrar plano”.</w:t>
      </w:r>
    </w:p>
    <w:p w14:paraId="573BAAA3" w14:textId="1364A3B5" w:rsidR="009A2661" w:rsidRDefault="009A2661" w:rsidP="009A2661">
      <w:pPr>
        <w:jc w:val="both"/>
      </w:pPr>
      <w:r>
        <w:t>Ao longo da execução do plano, o servidor irá informando dentro da respectiva caixa de registro das atividades, o que foi feito. Da mesma forma, deve marcar as opções do “Status do plano”, para que a chefia possa acompanhar as atividades do servidor.</w:t>
      </w:r>
    </w:p>
    <w:p w14:paraId="2EC0EB28" w14:textId="0F576661" w:rsidR="00F61DF3" w:rsidRDefault="00F61DF3">
      <w:r>
        <w:t xml:space="preserve">Após o cadastro do plano, a visualização dele estará disponível no item “Meus Planos de Trabalho”, no menu lateral do sistema. </w:t>
      </w:r>
    </w:p>
    <w:p w14:paraId="26FF5CC6" w14:textId="77777777" w:rsidR="009A2661" w:rsidRDefault="009A2661"/>
    <w:p w14:paraId="61FB0D2D" w14:textId="1E2C86B5" w:rsidR="00F61DF3" w:rsidRDefault="001F551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BAA42F" wp14:editId="25D1ADAE">
                <wp:simplePos x="0" y="0"/>
                <wp:positionH relativeFrom="column">
                  <wp:posOffset>3315307</wp:posOffset>
                </wp:positionH>
                <wp:positionV relativeFrom="paragraph">
                  <wp:posOffset>2505296</wp:posOffset>
                </wp:positionV>
                <wp:extent cx="477078" cy="95416"/>
                <wp:effectExtent l="57150" t="19050" r="0" b="95250"/>
                <wp:wrapNone/>
                <wp:docPr id="11" name="Seta para a Esquer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8" cy="95416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8742B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1" o:spid="_x0000_s1026" type="#_x0000_t66" style="position:absolute;margin-left:261.05pt;margin-top:197.25pt;width:37.55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" adj="216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13CDC" wp14:editId="1890E0C9">
                <wp:simplePos x="0" y="0"/>
                <wp:positionH relativeFrom="column">
                  <wp:posOffset>2601291</wp:posOffset>
                </wp:positionH>
                <wp:positionV relativeFrom="paragraph">
                  <wp:posOffset>2500906</wp:posOffset>
                </wp:positionV>
                <wp:extent cx="238290" cy="45719"/>
                <wp:effectExtent l="57150" t="19050" r="85725" b="88265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9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00A30" id="Retângulo 28" o:spid="_x0000_s1026" style="position:absolute;margin-left:204.85pt;margin-top:196.9pt;width:18.7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" fillcolor="white [3212]" strokecolor="white [3212]">
                <v:shadow on="t" color="black" opacity="22937f" origin=",.5" offset="0,.63889mm"/>
              </v:rect>
            </w:pict>
          </mc:Fallback>
        </mc:AlternateContent>
      </w:r>
      <w:r w:rsidR="00F61DF3">
        <w:rPr>
          <w:noProof/>
        </w:rPr>
        <w:drawing>
          <wp:inline distT="0" distB="0" distL="0" distR="0" wp14:anchorId="78E9FB6C" wp14:editId="7D16CB46">
            <wp:extent cx="5503142" cy="3148716"/>
            <wp:effectExtent l="0" t="0" r="254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40062" cy="316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D6C39" w14:textId="77777777" w:rsidR="009A2661" w:rsidRDefault="009A2661" w:rsidP="009A2661">
      <w:pPr>
        <w:jc w:val="both"/>
      </w:pPr>
    </w:p>
    <w:p w14:paraId="12B86046" w14:textId="6E8125A0" w:rsidR="00F61DF3" w:rsidRDefault="00F61DF3" w:rsidP="009A2661">
      <w:pPr>
        <w:jc w:val="both"/>
      </w:pPr>
      <w:r>
        <w:t xml:space="preserve">Para efetuar os registros da execução do plano, o servidor deve clicar no local indicado na figura acima, escolher a opção “Editar”, que abrirá a tela de cadastro do plano. </w:t>
      </w:r>
      <w:r w:rsidR="009A2661">
        <w:t>Em seguida deve escolher qual dia irá preencher com informações e escolher a opção “Editar”.</w:t>
      </w:r>
    </w:p>
    <w:p w14:paraId="7F1EA0BD" w14:textId="46A547EE" w:rsidR="000A222B" w:rsidRDefault="009A266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1723EA" wp14:editId="4E38AC9D">
                <wp:simplePos x="0" y="0"/>
                <wp:positionH relativeFrom="column">
                  <wp:posOffset>3896388</wp:posOffset>
                </wp:positionH>
                <wp:positionV relativeFrom="paragraph">
                  <wp:posOffset>2357672</wp:posOffset>
                </wp:positionV>
                <wp:extent cx="318052" cy="100606"/>
                <wp:effectExtent l="57150" t="19050" r="6350" b="90170"/>
                <wp:wrapNone/>
                <wp:docPr id="20" name="Seta para a Esquerd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" cy="100606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E1C1E" id="Seta para a Esquerda 20" o:spid="_x0000_s1026" type="#_x0000_t66" style="position:absolute;margin-left:306.8pt;margin-top:185.65pt;width:25.05pt;height:7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" adj="3416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F61DF3">
        <w:rPr>
          <w:noProof/>
        </w:rPr>
        <w:drawing>
          <wp:inline distT="0" distB="0" distL="0" distR="0" wp14:anchorId="097ADC67" wp14:editId="06DD54DF">
            <wp:extent cx="5393690" cy="3307743"/>
            <wp:effectExtent l="0" t="0" r="0" b="698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1060" cy="336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13DA4" w14:textId="77777777" w:rsidR="00BB3D0C" w:rsidRDefault="00BB3D0C"/>
    <w:p w14:paraId="45F4BC78" w14:textId="740DA7F4" w:rsidR="00F61DF3" w:rsidRDefault="00F61DF3">
      <w:r>
        <w:t>Após efetuar os registros, deve clicar em “Concluir edição”.</w:t>
      </w:r>
    </w:p>
    <w:p w14:paraId="20544C23" w14:textId="4A632BCC" w:rsidR="00D859CF" w:rsidRDefault="001622F5" w:rsidP="00BB3D0C">
      <w:pPr>
        <w:jc w:val="both"/>
      </w:pPr>
      <w:r>
        <w:t xml:space="preserve">Quando o servidor tiver concluído toda </w:t>
      </w:r>
      <w:r w:rsidR="00E668A8">
        <w:t xml:space="preserve">as atividades de um dia, deve abrir seu Plano de Trabalho e clicar na lateral da caixa referente aos dias cujas atividades estiverem concluídas, conforme </w:t>
      </w:r>
      <w:r w:rsidR="00E668A8">
        <w:lastRenderedPageBreak/>
        <w:t xml:space="preserve">imagem abaixo. Essa informação irá viabilizar que a chefia acompanhe a evolução da execução do plano. </w:t>
      </w:r>
    </w:p>
    <w:p w14:paraId="77FE4449" w14:textId="2662C930" w:rsidR="00485257" w:rsidRDefault="00356A5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1CD0EF" wp14:editId="4745ED5A">
                <wp:simplePos x="0" y="0"/>
                <wp:positionH relativeFrom="column">
                  <wp:posOffset>3236927</wp:posOffset>
                </wp:positionH>
                <wp:positionV relativeFrom="paragraph">
                  <wp:posOffset>1885840</wp:posOffset>
                </wp:positionV>
                <wp:extent cx="397565" cy="95416"/>
                <wp:effectExtent l="57150" t="19050" r="2540" b="95250"/>
                <wp:wrapNone/>
                <wp:docPr id="29" name="Seta para a Esquerd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65" cy="95416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18D4C" id="Seta para a Esquerda 29" o:spid="_x0000_s1026" type="#_x0000_t66" style="position:absolute;margin-left:254.9pt;margin-top:148.5pt;width:31.3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" adj="2592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668A8">
        <w:rPr>
          <w:noProof/>
        </w:rPr>
        <w:drawing>
          <wp:inline distT="0" distB="0" distL="0" distR="0" wp14:anchorId="47ED1E06" wp14:editId="74A37127">
            <wp:extent cx="5399776" cy="2894275"/>
            <wp:effectExtent l="0" t="0" r="0" b="190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10239" cy="289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A52D1" w14:textId="77777777" w:rsidR="00485257" w:rsidRDefault="00485257"/>
    <w:p w14:paraId="0380C339" w14:textId="336D8B93" w:rsidR="00E668A8" w:rsidRDefault="00BB3D0C">
      <w:r>
        <w:t>Após finalizar a execução de todo o plano, o servidor deve sinalizar que concluiu o plano, clicando em “Finalizado”, na opção “Status do Plano de Trabalho”.</w:t>
      </w:r>
    </w:p>
    <w:p w14:paraId="6762AE7C" w14:textId="49484C6A" w:rsidR="00E668A8" w:rsidRDefault="00BB3D0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B3FD94" wp14:editId="7F1D9660">
                <wp:simplePos x="0" y="0"/>
                <wp:positionH relativeFrom="column">
                  <wp:posOffset>1336371</wp:posOffset>
                </wp:positionH>
                <wp:positionV relativeFrom="paragraph">
                  <wp:posOffset>1707708</wp:posOffset>
                </wp:positionV>
                <wp:extent cx="135172" cy="214686"/>
                <wp:effectExtent l="57150" t="19050" r="36830" b="90170"/>
                <wp:wrapNone/>
                <wp:docPr id="31" name="Seta para Baix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214686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0D41E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 para Baixo 31" o:spid="_x0000_s1026" type="#_x0000_t67" style="position:absolute;margin-left:105.25pt;margin-top:134.45pt;width:10.65pt;height:16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" adj="1480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2DB05F3" wp14:editId="216C053F">
            <wp:extent cx="5400040" cy="2265045"/>
            <wp:effectExtent l="0" t="0" r="0" b="190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17437" cy="227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2EBEE" w14:textId="77777777" w:rsidR="0048254C" w:rsidRDefault="0048254C" w:rsidP="006774DD">
      <w:pPr>
        <w:jc w:val="both"/>
        <w:rPr>
          <w:b/>
        </w:rPr>
      </w:pPr>
    </w:p>
    <w:p w14:paraId="0055DC47" w14:textId="6155B238" w:rsidR="006774DD" w:rsidRDefault="006774DD" w:rsidP="006774DD">
      <w:pPr>
        <w:jc w:val="both"/>
        <w:rPr>
          <w:b/>
        </w:rPr>
      </w:pPr>
      <w:r>
        <w:rPr>
          <w:b/>
        </w:rPr>
        <w:t>JUSTIFICATIVA PLANO DE TRABALHO NÃO FINALIZADO</w:t>
      </w:r>
    </w:p>
    <w:p w14:paraId="78F031B5" w14:textId="77CB9B70" w:rsidR="006774DD" w:rsidRDefault="006774DD" w:rsidP="006774DD">
      <w:pPr>
        <w:jc w:val="both"/>
      </w:pPr>
      <w:r>
        <w:t xml:space="preserve">Caso o servidor não preencha todas as atividades desenvolvidas no ciclo de 10 dias úteis do plano de trabalho, deverá incluir uma justificativa que será encaminhada para chefia. </w:t>
      </w:r>
      <w:r w:rsidR="009B26D3">
        <w:t>Para tanto, deve clicar na opção “Adicionar justificativa” localizada na página que mostra o plano de trabalho cadastrado. Caso a chefia imediata</w:t>
      </w:r>
      <w:r>
        <w:t xml:space="preserve"> opte pela homologação, o servidor terá um prazo aberto para ajustes no plano de trabalho vencido.</w:t>
      </w:r>
    </w:p>
    <w:p w14:paraId="2309F76A" w14:textId="3FEDCA98" w:rsidR="00D859CF" w:rsidRDefault="006774DD" w:rsidP="006774DD">
      <w:pPr>
        <w:jc w:val="both"/>
      </w:pPr>
      <w:r>
        <w:t>OBS. Essa situação não se trata do plano avaliado como “não executado”, mas somente da situação em que o servidor não conseguiu cadastrar todas as entregas em te</w:t>
      </w:r>
      <w:r w:rsidR="00260DB6">
        <w:t>mpo hábil.</w:t>
      </w:r>
    </w:p>
    <w:p w14:paraId="52E29AF9" w14:textId="09BA1957" w:rsidR="00113857" w:rsidRDefault="00260DB6" w:rsidP="001F551A">
      <w:pPr>
        <w:jc w:val="both"/>
      </w:pPr>
      <w:r>
        <w:lastRenderedPageBreak/>
        <w:t>Caso o servidor tenha deixado de realizar alguma atividade prevista no plano, também é possível utilizar a opção “Adicionar justificativa”, mas neste caso a chefia deve incluir a atividade pendente no plano subsequente.</w:t>
      </w:r>
    </w:p>
    <w:p w14:paraId="24A42F6C" w14:textId="31F93B4F" w:rsidR="00D859CF" w:rsidRDefault="00D859CF">
      <w:r>
        <w:rPr>
          <w:noProof/>
        </w:rPr>
        <w:drawing>
          <wp:inline distT="0" distB="0" distL="0" distR="0" wp14:anchorId="3E429812" wp14:editId="7AA68553">
            <wp:extent cx="5753832" cy="3037011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89760" cy="30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6A2A2" w14:textId="77777777" w:rsidR="007940A0" w:rsidRDefault="007940A0">
      <w:pPr>
        <w:rPr>
          <w:b/>
          <w:sz w:val="24"/>
          <w:szCs w:val="24"/>
        </w:rPr>
      </w:pPr>
    </w:p>
    <w:p w14:paraId="4D237049" w14:textId="36CCECD6" w:rsidR="00955F4D" w:rsidRDefault="001F551A">
      <w:pPr>
        <w:rPr>
          <w:b/>
          <w:sz w:val="24"/>
          <w:szCs w:val="24"/>
        </w:rPr>
      </w:pPr>
      <w:r w:rsidRPr="00D859CF">
        <w:rPr>
          <w:b/>
          <w:sz w:val="24"/>
          <w:szCs w:val="24"/>
        </w:rPr>
        <w:t>RELATÓRIOS</w:t>
      </w:r>
    </w:p>
    <w:p w14:paraId="54C48AAC" w14:textId="436AD514" w:rsidR="00D77DD6" w:rsidRDefault="00D859CF" w:rsidP="00201AD2">
      <w:pPr>
        <w:jc w:val="both"/>
      </w:pPr>
      <w:r w:rsidRPr="00D859CF">
        <w:t>É possível que as chefias visualizem o relatório de execução</w:t>
      </w:r>
      <w:r w:rsidR="00201AD2">
        <w:t xml:space="preserve"> dos servidores da sua unidade, para acessá-los deve clicar na opção “Relatórios” no menu lateral do sistema. As informações sobre as opções de relatórios que o </w:t>
      </w:r>
      <w:proofErr w:type="spellStart"/>
      <w:r w:rsidR="00201AD2">
        <w:t>Polare</w:t>
      </w:r>
      <w:proofErr w:type="spellEnd"/>
      <w:r w:rsidR="00201AD2">
        <w:t xml:space="preserve"> disponi</w:t>
      </w:r>
      <w:r w:rsidR="00E81D9A">
        <w:t>biliza estão na própria página, conforme imagem abaixo.</w:t>
      </w:r>
    </w:p>
    <w:p w14:paraId="09E7F3ED" w14:textId="314D235B" w:rsidR="00E81D9A" w:rsidRPr="00D859CF" w:rsidRDefault="00E81D9A" w:rsidP="00201AD2">
      <w:pPr>
        <w:jc w:val="both"/>
      </w:pPr>
      <w:r>
        <w:rPr>
          <w:noProof/>
        </w:rPr>
        <w:drawing>
          <wp:inline distT="0" distB="0" distL="0" distR="0" wp14:anchorId="77522C7A" wp14:editId="7B2557D4">
            <wp:extent cx="5400040" cy="3206750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1D9A" w:rsidRPr="00D859CF">
      <w:pgSz w:w="11906" w:h="16838"/>
      <w:pgMar w:top="1417" w:right="1701" w:bottom="141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641"/>
    <w:rsid w:val="000A129F"/>
    <w:rsid w:val="000A222B"/>
    <w:rsid w:val="000D4B65"/>
    <w:rsid w:val="000D5687"/>
    <w:rsid w:val="00113857"/>
    <w:rsid w:val="001622F5"/>
    <w:rsid w:val="001C0641"/>
    <w:rsid w:val="001F551A"/>
    <w:rsid w:val="00201AD2"/>
    <w:rsid w:val="00260DB6"/>
    <w:rsid w:val="00263DCD"/>
    <w:rsid w:val="00273775"/>
    <w:rsid w:val="002853A9"/>
    <w:rsid w:val="00356A59"/>
    <w:rsid w:val="00402305"/>
    <w:rsid w:val="0048254C"/>
    <w:rsid w:val="00485257"/>
    <w:rsid w:val="00557EDD"/>
    <w:rsid w:val="00565791"/>
    <w:rsid w:val="00621A0B"/>
    <w:rsid w:val="00626D86"/>
    <w:rsid w:val="00661B25"/>
    <w:rsid w:val="006774DD"/>
    <w:rsid w:val="006A391D"/>
    <w:rsid w:val="006E3F07"/>
    <w:rsid w:val="007940A0"/>
    <w:rsid w:val="007C0ACF"/>
    <w:rsid w:val="0084332D"/>
    <w:rsid w:val="008552FF"/>
    <w:rsid w:val="0086767F"/>
    <w:rsid w:val="008C7B94"/>
    <w:rsid w:val="00924B41"/>
    <w:rsid w:val="009331DB"/>
    <w:rsid w:val="00955F4D"/>
    <w:rsid w:val="009751D0"/>
    <w:rsid w:val="00995FD3"/>
    <w:rsid w:val="009A2661"/>
    <w:rsid w:val="009B26D3"/>
    <w:rsid w:val="009B2B56"/>
    <w:rsid w:val="009F1C49"/>
    <w:rsid w:val="00A143E4"/>
    <w:rsid w:val="00B14CCA"/>
    <w:rsid w:val="00B2079C"/>
    <w:rsid w:val="00B54895"/>
    <w:rsid w:val="00BB3D0C"/>
    <w:rsid w:val="00C42E32"/>
    <w:rsid w:val="00C804BF"/>
    <w:rsid w:val="00C94CA6"/>
    <w:rsid w:val="00CA2E8B"/>
    <w:rsid w:val="00D77DD6"/>
    <w:rsid w:val="00D859CF"/>
    <w:rsid w:val="00D8628B"/>
    <w:rsid w:val="00D9654B"/>
    <w:rsid w:val="00DB2A61"/>
    <w:rsid w:val="00E13191"/>
    <w:rsid w:val="00E668A8"/>
    <w:rsid w:val="00E81D9A"/>
    <w:rsid w:val="00F61DF3"/>
    <w:rsid w:val="00F82813"/>
    <w:rsid w:val="00FE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BB69"/>
  <w15:docId w15:val="{AEBF2BAF-EE38-4750-9842-AD6F5F95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w5vF6djLNXpUb14xVlvN14XjOQ==">CgMxLjAyCGguZ2pkZ3hzMg5oLjdmbHBydDdjdXM3NjINaC5kaThxdml5Z3h1dzgAciExNng0dnJ0YXVxZmNpMDJCdXpRN1pwUVg5YndtbExZQ2U=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1997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Lidiane Dias</dc:creator>
  <cp:lastModifiedBy>Wanaia Almeida</cp:lastModifiedBy>
  <cp:revision>4</cp:revision>
  <dcterms:created xsi:type="dcterms:W3CDTF">2024-01-10T03:03:00Z</dcterms:created>
  <dcterms:modified xsi:type="dcterms:W3CDTF">2024-01-10T03:05:00Z</dcterms:modified>
</cp:coreProperties>
</file>