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74" w:rsidRDefault="00540B8C" w:rsidP="00121424">
      <w:pPr>
        <w:jc w:val="center"/>
        <w:rPr>
          <w:sz w:val="32"/>
        </w:rPr>
      </w:pPr>
      <w:r>
        <w:rPr>
          <w:sz w:val="32"/>
        </w:rPr>
        <w:t xml:space="preserve">MODELO </w:t>
      </w:r>
      <w:bookmarkStart w:id="0" w:name="_GoBack"/>
      <w:bookmarkEnd w:id="0"/>
      <w:r w:rsidR="0098125C" w:rsidRPr="00A54546">
        <w:rPr>
          <w:sz w:val="32"/>
        </w:rPr>
        <w:t>Pl</w:t>
      </w:r>
      <w:r w:rsidR="00121424">
        <w:rPr>
          <w:sz w:val="32"/>
        </w:rPr>
        <w:t xml:space="preserve">ano de Entregas da Unidade – </w:t>
      </w:r>
    </w:p>
    <w:p w:rsidR="00121424" w:rsidRPr="0042236D" w:rsidRDefault="00121424" w:rsidP="00121424">
      <w:pPr>
        <w:jc w:val="center"/>
        <w:rPr>
          <w:sz w:val="32"/>
        </w:rPr>
      </w:pPr>
      <w:r>
        <w:rPr>
          <w:sz w:val="32"/>
        </w:rPr>
        <w:t>C</w:t>
      </w:r>
      <w:r w:rsidR="00A94F74">
        <w:rPr>
          <w:sz w:val="32"/>
        </w:rPr>
        <w:t xml:space="preserve">oordenação de </w:t>
      </w:r>
      <w:r>
        <w:rPr>
          <w:sz w:val="32"/>
        </w:rPr>
        <w:t>P</w:t>
      </w:r>
      <w:r w:rsidR="00A94F74">
        <w:rPr>
          <w:sz w:val="32"/>
        </w:rPr>
        <w:t xml:space="preserve">agamento de </w:t>
      </w:r>
      <w:r>
        <w:rPr>
          <w:sz w:val="32"/>
        </w:rPr>
        <w:t>P</w:t>
      </w:r>
      <w:r w:rsidR="00A94F74">
        <w:rPr>
          <w:sz w:val="32"/>
        </w:rPr>
        <w:t>essoal</w:t>
      </w:r>
    </w:p>
    <w:p w:rsidR="0098125C" w:rsidRPr="0063276F" w:rsidRDefault="00121424" w:rsidP="009812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 de início: 13</w:t>
      </w:r>
      <w:r w:rsidR="0098125C" w:rsidRPr="0063276F">
        <w:rPr>
          <w:b/>
          <w:sz w:val="28"/>
          <w:szCs w:val="28"/>
        </w:rPr>
        <w:t xml:space="preserve"> de dezembro de 2023</w:t>
      </w:r>
    </w:p>
    <w:p w:rsidR="0098125C" w:rsidRPr="0063276F" w:rsidRDefault="00121424" w:rsidP="009812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 de término: 12</w:t>
      </w:r>
      <w:r w:rsidR="0098125C" w:rsidRPr="0063276F">
        <w:rPr>
          <w:b/>
          <w:sz w:val="28"/>
          <w:szCs w:val="28"/>
        </w:rPr>
        <w:t xml:space="preserve"> de março de 2024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05"/>
        <w:gridCol w:w="2173"/>
        <w:gridCol w:w="2008"/>
        <w:gridCol w:w="2008"/>
      </w:tblGrid>
      <w:tr w:rsidR="0098125C" w:rsidTr="0098125C">
        <w:tc>
          <w:tcPr>
            <w:tcW w:w="2305" w:type="dxa"/>
          </w:tcPr>
          <w:p w:rsidR="0098125C" w:rsidRDefault="0098125C" w:rsidP="0098125C">
            <w:pPr>
              <w:jc w:val="center"/>
            </w:pPr>
            <w:r>
              <w:t>ENTREGAS</w:t>
            </w:r>
          </w:p>
        </w:tc>
        <w:tc>
          <w:tcPr>
            <w:tcW w:w="2173" w:type="dxa"/>
          </w:tcPr>
          <w:p w:rsidR="0098125C" w:rsidRDefault="0098125C" w:rsidP="0098125C">
            <w:pPr>
              <w:jc w:val="center"/>
            </w:pPr>
            <w:r>
              <w:t>META</w:t>
            </w:r>
          </w:p>
        </w:tc>
        <w:tc>
          <w:tcPr>
            <w:tcW w:w="2008" w:type="dxa"/>
          </w:tcPr>
          <w:p w:rsidR="0098125C" w:rsidRDefault="0098125C" w:rsidP="0098125C">
            <w:pPr>
              <w:jc w:val="center"/>
            </w:pPr>
            <w:r>
              <w:t>PRAZO</w:t>
            </w:r>
          </w:p>
        </w:tc>
        <w:tc>
          <w:tcPr>
            <w:tcW w:w="2008" w:type="dxa"/>
          </w:tcPr>
          <w:p w:rsidR="0098125C" w:rsidRDefault="0098125C" w:rsidP="0098125C">
            <w:pPr>
              <w:jc w:val="center"/>
            </w:pPr>
            <w:r>
              <w:t>RESPONSÁVEL</w:t>
            </w:r>
          </w:p>
        </w:tc>
      </w:tr>
      <w:tr w:rsidR="0098125C" w:rsidTr="0098125C">
        <w:tc>
          <w:tcPr>
            <w:tcW w:w="2305" w:type="dxa"/>
          </w:tcPr>
          <w:p w:rsidR="0098125C" w:rsidRDefault="002E75DB" w:rsidP="0098125C">
            <w:pPr>
              <w:jc w:val="both"/>
            </w:pPr>
            <w:r>
              <w:t>Pagamento de processos de GECC</w:t>
            </w:r>
          </w:p>
        </w:tc>
        <w:tc>
          <w:tcPr>
            <w:tcW w:w="2173" w:type="dxa"/>
          </w:tcPr>
          <w:p w:rsidR="0098125C" w:rsidRDefault="002E75DB" w:rsidP="0063276F">
            <w:pPr>
              <w:jc w:val="center"/>
            </w:pPr>
            <w:r>
              <w:t>Instruir, pagar ou devolver para cancelar empenho – 20 processos.</w:t>
            </w:r>
          </w:p>
        </w:tc>
        <w:tc>
          <w:tcPr>
            <w:tcW w:w="2008" w:type="dxa"/>
          </w:tcPr>
          <w:p w:rsidR="0098125C" w:rsidRDefault="001E7443" w:rsidP="0063276F">
            <w:pPr>
              <w:jc w:val="center"/>
            </w:pPr>
            <w:r>
              <w:t>3 meses</w:t>
            </w:r>
          </w:p>
        </w:tc>
        <w:tc>
          <w:tcPr>
            <w:tcW w:w="2008" w:type="dxa"/>
          </w:tcPr>
          <w:p w:rsidR="0098125C" w:rsidRDefault="001E7443" w:rsidP="0063276F">
            <w:pPr>
              <w:jc w:val="center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98125C" w:rsidTr="0098125C">
        <w:tc>
          <w:tcPr>
            <w:tcW w:w="2305" w:type="dxa"/>
          </w:tcPr>
          <w:p w:rsidR="0098125C" w:rsidRDefault="00A94F74" w:rsidP="00A94F74">
            <w:pPr>
              <w:jc w:val="both"/>
            </w:pPr>
            <w:r>
              <w:t xml:space="preserve">Ajuste financeiro de </w:t>
            </w:r>
            <w:r w:rsidR="001E7443">
              <w:t>Proce</w:t>
            </w:r>
            <w:r>
              <w:t>sso de licença capacitação</w:t>
            </w:r>
          </w:p>
        </w:tc>
        <w:tc>
          <w:tcPr>
            <w:tcW w:w="2173" w:type="dxa"/>
          </w:tcPr>
          <w:p w:rsidR="0098125C" w:rsidRDefault="001E7443" w:rsidP="0098125C">
            <w:pPr>
              <w:jc w:val="both"/>
            </w:pPr>
            <w:r>
              <w:t>Analisar, instruir, pagar e devolver para CDA – 10 processos</w:t>
            </w:r>
          </w:p>
        </w:tc>
        <w:tc>
          <w:tcPr>
            <w:tcW w:w="2008" w:type="dxa"/>
          </w:tcPr>
          <w:p w:rsidR="0098125C" w:rsidRDefault="0063276F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98125C" w:rsidRDefault="001E7443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98125C" w:rsidTr="0098125C">
        <w:tc>
          <w:tcPr>
            <w:tcW w:w="2305" w:type="dxa"/>
          </w:tcPr>
          <w:p w:rsidR="0098125C" w:rsidRDefault="0063276F" w:rsidP="0098125C">
            <w:pPr>
              <w:jc w:val="both"/>
            </w:pPr>
            <w:r>
              <w:t>Afastamento para pós-graduação</w:t>
            </w:r>
            <w:r w:rsidR="001E7443">
              <w:t xml:space="preserve"> para ajuste financeiro</w:t>
            </w:r>
          </w:p>
        </w:tc>
        <w:tc>
          <w:tcPr>
            <w:tcW w:w="2173" w:type="dxa"/>
          </w:tcPr>
          <w:p w:rsidR="0098125C" w:rsidRDefault="001E7443" w:rsidP="0098125C">
            <w:pPr>
              <w:jc w:val="both"/>
            </w:pPr>
            <w:r>
              <w:t>5</w:t>
            </w:r>
            <w:r w:rsidR="0063276F">
              <w:t xml:space="preserve"> processos finalizados</w:t>
            </w:r>
          </w:p>
        </w:tc>
        <w:tc>
          <w:tcPr>
            <w:tcW w:w="2008" w:type="dxa"/>
          </w:tcPr>
          <w:p w:rsidR="0098125C" w:rsidRDefault="0063276F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98125C" w:rsidRDefault="001E7443" w:rsidP="0063276F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98125C" w:rsidTr="0098125C">
        <w:tc>
          <w:tcPr>
            <w:tcW w:w="2305" w:type="dxa"/>
          </w:tcPr>
          <w:p w:rsidR="0098125C" w:rsidRDefault="001E7443" w:rsidP="0098125C">
            <w:pPr>
              <w:jc w:val="both"/>
            </w:pPr>
            <w:r>
              <w:t>Requerimentos do SIGEPE</w:t>
            </w:r>
          </w:p>
          <w:p w:rsidR="0063276F" w:rsidRDefault="0063276F" w:rsidP="0098125C">
            <w:pPr>
              <w:jc w:val="both"/>
            </w:pPr>
          </w:p>
        </w:tc>
        <w:tc>
          <w:tcPr>
            <w:tcW w:w="2173" w:type="dxa"/>
          </w:tcPr>
          <w:p w:rsidR="0098125C" w:rsidRDefault="002A38F7" w:rsidP="0098125C">
            <w:pPr>
              <w:jc w:val="both"/>
            </w:pPr>
            <w:r>
              <w:t>Analisar, decisão e pagamento – 20 requerimentos</w:t>
            </w:r>
          </w:p>
        </w:tc>
        <w:tc>
          <w:tcPr>
            <w:tcW w:w="2008" w:type="dxa"/>
          </w:tcPr>
          <w:p w:rsidR="0098125C" w:rsidRDefault="0063276F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98125C" w:rsidRDefault="002A38F7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98125C" w:rsidTr="0098125C">
        <w:tc>
          <w:tcPr>
            <w:tcW w:w="2305" w:type="dxa"/>
          </w:tcPr>
          <w:p w:rsidR="0063276F" w:rsidRDefault="002A38F7" w:rsidP="0098125C">
            <w:pPr>
              <w:jc w:val="both"/>
            </w:pPr>
            <w:r>
              <w:t>Pagamento de exercícios anteriores</w:t>
            </w:r>
          </w:p>
        </w:tc>
        <w:tc>
          <w:tcPr>
            <w:tcW w:w="2173" w:type="dxa"/>
          </w:tcPr>
          <w:p w:rsidR="0098125C" w:rsidRDefault="002A38F7" w:rsidP="0098125C">
            <w:pPr>
              <w:jc w:val="both"/>
            </w:pPr>
            <w:r>
              <w:t xml:space="preserve"> Analisar e c</w:t>
            </w:r>
            <w:r w:rsidRPr="002A38F7">
              <w:t>adastrar processo de exercício anterior, consultar e efetivar download</w:t>
            </w:r>
            <w:r>
              <w:t xml:space="preserve"> de documentos no Sistema SIAPE – 20 processos</w:t>
            </w:r>
          </w:p>
        </w:tc>
        <w:tc>
          <w:tcPr>
            <w:tcW w:w="2008" w:type="dxa"/>
          </w:tcPr>
          <w:p w:rsidR="0098125C" w:rsidRDefault="002A38F7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98125C" w:rsidRDefault="002A38F7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63276F" w:rsidTr="0098125C">
        <w:tc>
          <w:tcPr>
            <w:tcW w:w="2305" w:type="dxa"/>
          </w:tcPr>
          <w:p w:rsidR="001C6178" w:rsidRDefault="004F3A19" w:rsidP="0098125C">
            <w:pPr>
              <w:jc w:val="both"/>
            </w:pPr>
            <w:r>
              <w:t>Progressões funcionais</w:t>
            </w:r>
            <w:r w:rsidR="001C6178">
              <w:t xml:space="preserve"> dos servidores</w:t>
            </w:r>
          </w:p>
        </w:tc>
        <w:tc>
          <w:tcPr>
            <w:tcW w:w="2173" w:type="dxa"/>
          </w:tcPr>
          <w:p w:rsidR="0063276F" w:rsidRDefault="00223C9F" w:rsidP="0098125C">
            <w:pPr>
              <w:jc w:val="both"/>
            </w:pPr>
            <w:r>
              <w:t>Analisar</w:t>
            </w:r>
            <w:r w:rsidR="001C6178" w:rsidRPr="002A38F7">
              <w:t>, consultar e efetivar download</w:t>
            </w:r>
            <w:r w:rsidR="001C6178">
              <w:t xml:space="preserve"> de documentos no Sistema SIAPE – 20 processos</w:t>
            </w:r>
          </w:p>
        </w:tc>
        <w:tc>
          <w:tcPr>
            <w:tcW w:w="2008" w:type="dxa"/>
          </w:tcPr>
          <w:p w:rsidR="0063276F" w:rsidRDefault="0063276F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63276F" w:rsidRDefault="001C6178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63276F" w:rsidTr="0098125C">
        <w:tc>
          <w:tcPr>
            <w:tcW w:w="2305" w:type="dxa"/>
          </w:tcPr>
          <w:p w:rsidR="0063276F" w:rsidRDefault="004F3A19" w:rsidP="0098125C">
            <w:pPr>
              <w:jc w:val="both"/>
            </w:pPr>
            <w:r>
              <w:t xml:space="preserve">Atendimento às </w:t>
            </w:r>
            <w:proofErr w:type="spellStart"/>
            <w:r>
              <w:t>CGP’s</w:t>
            </w:r>
            <w:proofErr w:type="spellEnd"/>
            <w:r>
              <w:t xml:space="preserve"> à distância</w:t>
            </w:r>
          </w:p>
        </w:tc>
        <w:tc>
          <w:tcPr>
            <w:tcW w:w="2173" w:type="dxa"/>
          </w:tcPr>
          <w:p w:rsidR="0063276F" w:rsidRDefault="004F3A19" w:rsidP="0098125C">
            <w:pPr>
              <w:jc w:val="both"/>
            </w:pPr>
            <w:r>
              <w:t>Orientação –</w:t>
            </w:r>
            <w:r w:rsidR="007D06CF">
              <w:t xml:space="preserve"> 13</w:t>
            </w:r>
            <w:r>
              <w:t>0 atendimentos</w:t>
            </w:r>
          </w:p>
        </w:tc>
        <w:tc>
          <w:tcPr>
            <w:tcW w:w="2008" w:type="dxa"/>
          </w:tcPr>
          <w:p w:rsidR="0063276F" w:rsidRDefault="00497BAD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63276F" w:rsidRDefault="004F3A19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63276F" w:rsidTr="0098125C">
        <w:tc>
          <w:tcPr>
            <w:tcW w:w="2305" w:type="dxa"/>
          </w:tcPr>
          <w:p w:rsidR="0063276F" w:rsidRDefault="00E136B2" w:rsidP="0098125C">
            <w:pPr>
              <w:jc w:val="both"/>
            </w:pPr>
            <w:r>
              <w:t>Elaboração de documentos</w:t>
            </w:r>
          </w:p>
        </w:tc>
        <w:tc>
          <w:tcPr>
            <w:tcW w:w="2173" w:type="dxa"/>
          </w:tcPr>
          <w:p w:rsidR="0063276F" w:rsidRDefault="00E136B2" w:rsidP="0098125C">
            <w:pPr>
              <w:jc w:val="both"/>
            </w:pPr>
            <w:r>
              <w:t>Planilhas, relatórios, ofícios – 15 documentos.</w:t>
            </w:r>
          </w:p>
        </w:tc>
        <w:tc>
          <w:tcPr>
            <w:tcW w:w="2008" w:type="dxa"/>
          </w:tcPr>
          <w:p w:rsidR="0063276F" w:rsidRDefault="00E136B2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63276F" w:rsidRDefault="005C1687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63276F" w:rsidTr="0098125C">
        <w:tc>
          <w:tcPr>
            <w:tcW w:w="2305" w:type="dxa"/>
          </w:tcPr>
          <w:p w:rsidR="0063276F" w:rsidRDefault="00E136B2" w:rsidP="0098125C">
            <w:pPr>
              <w:jc w:val="both"/>
            </w:pPr>
            <w:r>
              <w:t xml:space="preserve">Reuniões </w:t>
            </w:r>
          </w:p>
        </w:tc>
        <w:tc>
          <w:tcPr>
            <w:tcW w:w="2173" w:type="dxa"/>
          </w:tcPr>
          <w:p w:rsidR="0063276F" w:rsidRDefault="00E136B2" w:rsidP="0098125C">
            <w:pPr>
              <w:jc w:val="both"/>
            </w:pPr>
            <w:r>
              <w:t>Presencial – 3 reuniões, Virtual – 3 reuniões</w:t>
            </w:r>
          </w:p>
        </w:tc>
        <w:tc>
          <w:tcPr>
            <w:tcW w:w="2008" w:type="dxa"/>
          </w:tcPr>
          <w:p w:rsidR="0063276F" w:rsidRDefault="00E136B2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63276F" w:rsidRDefault="005C1687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63276F" w:rsidTr="0098125C">
        <w:tc>
          <w:tcPr>
            <w:tcW w:w="2305" w:type="dxa"/>
          </w:tcPr>
          <w:p w:rsidR="0063276F" w:rsidRDefault="000F35C2" w:rsidP="0098125C">
            <w:pPr>
              <w:jc w:val="both"/>
            </w:pPr>
            <w:r>
              <w:t>Ministrar treinamento para CGP</w:t>
            </w:r>
          </w:p>
        </w:tc>
        <w:tc>
          <w:tcPr>
            <w:tcW w:w="2173" w:type="dxa"/>
          </w:tcPr>
          <w:p w:rsidR="0063276F" w:rsidRDefault="000F35C2" w:rsidP="0098125C">
            <w:pPr>
              <w:jc w:val="both"/>
            </w:pPr>
            <w:r>
              <w:t>Ministrar 2 treinamentos</w:t>
            </w:r>
          </w:p>
        </w:tc>
        <w:tc>
          <w:tcPr>
            <w:tcW w:w="2008" w:type="dxa"/>
          </w:tcPr>
          <w:p w:rsidR="0063276F" w:rsidRDefault="000F35C2" w:rsidP="0098125C">
            <w:pPr>
              <w:jc w:val="both"/>
            </w:pPr>
            <w:r>
              <w:t xml:space="preserve">3 meses </w:t>
            </w:r>
          </w:p>
        </w:tc>
        <w:tc>
          <w:tcPr>
            <w:tcW w:w="2008" w:type="dxa"/>
          </w:tcPr>
          <w:p w:rsidR="0063276F" w:rsidRDefault="000F35C2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CA6305" w:rsidTr="0098125C">
        <w:tc>
          <w:tcPr>
            <w:tcW w:w="2305" w:type="dxa"/>
          </w:tcPr>
          <w:p w:rsidR="00CA6305" w:rsidRDefault="00CA6305" w:rsidP="0098125C">
            <w:pPr>
              <w:jc w:val="both"/>
            </w:pPr>
            <w:r>
              <w:t>Divulgação do cronograma da folha de pagamento</w:t>
            </w:r>
          </w:p>
        </w:tc>
        <w:tc>
          <w:tcPr>
            <w:tcW w:w="2173" w:type="dxa"/>
          </w:tcPr>
          <w:p w:rsidR="00CA6305" w:rsidRDefault="00CA6305" w:rsidP="0098125C">
            <w:pPr>
              <w:jc w:val="both"/>
            </w:pPr>
            <w:r>
              <w:t>3 divulgações</w:t>
            </w:r>
          </w:p>
        </w:tc>
        <w:tc>
          <w:tcPr>
            <w:tcW w:w="2008" w:type="dxa"/>
          </w:tcPr>
          <w:p w:rsidR="00CA6305" w:rsidRDefault="00CA6305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CA6305" w:rsidRDefault="00CA6305" w:rsidP="0098125C">
            <w:pPr>
              <w:jc w:val="both"/>
            </w:pPr>
            <w:r>
              <w:t>Edilene e Ruth</w:t>
            </w:r>
          </w:p>
        </w:tc>
      </w:tr>
      <w:tr w:rsidR="00CA6305" w:rsidTr="0098125C">
        <w:tc>
          <w:tcPr>
            <w:tcW w:w="2305" w:type="dxa"/>
          </w:tcPr>
          <w:p w:rsidR="00CA6305" w:rsidRDefault="00A00037" w:rsidP="0098125C">
            <w:pPr>
              <w:jc w:val="both"/>
            </w:pPr>
            <w:r>
              <w:t>Movimentação financeira no SIPPAG</w:t>
            </w:r>
          </w:p>
        </w:tc>
        <w:tc>
          <w:tcPr>
            <w:tcW w:w="2173" w:type="dxa"/>
          </w:tcPr>
          <w:p w:rsidR="00CA6305" w:rsidRDefault="00A00037" w:rsidP="0098125C">
            <w:pPr>
              <w:jc w:val="both"/>
            </w:pPr>
            <w:r>
              <w:t>30 movimentações</w:t>
            </w:r>
          </w:p>
        </w:tc>
        <w:tc>
          <w:tcPr>
            <w:tcW w:w="2008" w:type="dxa"/>
          </w:tcPr>
          <w:p w:rsidR="00CA6305" w:rsidRDefault="00A00037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CA6305" w:rsidRDefault="00A00037" w:rsidP="0098125C">
            <w:pPr>
              <w:jc w:val="both"/>
            </w:pPr>
            <w:r>
              <w:t>Edilene e Ruth</w:t>
            </w:r>
          </w:p>
        </w:tc>
      </w:tr>
      <w:tr w:rsidR="002C6FC7" w:rsidTr="0098125C">
        <w:tc>
          <w:tcPr>
            <w:tcW w:w="2305" w:type="dxa"/>
          </w:tcPr>
          <w:p w:rsidR="002C6FC7" w:rsidRDefault="002C6FC7" w:rsidP="0098125C">
            <w:pPr>
              <w:jc w:val="both"/>
            </w:pPr>
            <w:r>
              <w:t>Dispensa e designação</w:t>
            </w:r>
          </w:p>
        </w:tc>
        <w:tc>
          <w:tcPr>
            <w:tcW w:w="2173" w:type="dxa"/>
          </w:tcPr>
          <w:p w:rsidR="002C6FC7" w:rsidRDefault="002C6FC7" w:rsidP="0098125C">
            <w:pPr>
              <w:jc w:val="both"/>
            </w:pPr>
            <w:r>
              <w:t>Finalizar 5 processos</w:t>
            </w:r>
          </w:p>
        </w:tc>
        <w:tc>
          <w:tcPr>
            <w:tcW w:w="2008" w:type="dxa"/>
          </w:tcPr>
          <w:p w:rsidR="002C6FC7" w:rsidRDefault="002C6FC7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2C6FC7" w:rsidRDefault="002C6FC7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540B8C" w:rsidTr="0098125C">
        <w:tc>
          <w:tcPr>
            <w:tcW w:w="2305" w:type="dxa"/>
          </w:tcPr>
          <w:p w:rsidR="00540B8C" w:rsidRDefault="00540B8C" w:rsidP="0098125C">
            <w:pPr>
              <w:jc w:val="both"/>
            </w:pPr>
            <w:r>
              <w:lastRenderedPageBreak/>
              <w:t>Atividade de capacitação</w:t>
            </w:r>
          </w:p>
        </w:tc>
        <w:tc>
          <w:tcPr>
            <w:tcW w:w="2173" w:type="dxa"/>
          </w:tcPr>
          <w:p w:rsidR="00540B8C" w:rsidRDefault="00540B8C" w:rsidP="0098125C">
            <w:pPr>
              <w:jc w:val="both"/>
            </w:pPr>
            <w:r>
              <w:t>Capacitar a equipe</w:t>
            </w:r>
          </w:p>
        </w:tc>
        <w:tc>
          <w:tcPr>
            <w:tcW w:w="2008" w:type="dxa"/>
          </w:tcPr>
          <w:p w:rsidR="00540B8C" w:rsidRDefault="00540B8C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540B8C" w:rsidRDefault="00540B8C" w:rsidP="0098125C">
            <w:pPr>
              <w:jc w:val="both"/>
            </w:pPr>
            <w:r>
              <w:t>Toda a equipe</w:t>
            </w:r>
          </w:p>
        </w:tc>
      </w:tr>
      <w:tr w:rsidR="002C6FC7" w:rsidTr="0098125C">
        <w:tc>
          <w:tcPr>
            <w:tcW w:w="2305" w:type="dxa"/>
          </w:tcPr>
          <w:p w:rsidR="002C6FC7" w:rsidRDefault="002C6FC7" w:rsidP="0098125C">
            <w:pPr>
              <w:jc w:val="both"/>
            </w:pPr>
            <w:r>
              <w:t>Reposição ao erário</w:t>
            </w:r>
          </w:p>
        </w:tc>
        <w:tc>
          <w:tcPr>
            <w:tcW w:w="2173" w:type="dxa"/>
          </w:tcPr>
          <w:p w:rsidR="002C6FC7" w:rsidRDefault="002C6FC7" w:rsidP="0098125C">
            <w:pPr>
              <w:jc w:val="both"/>
            </w:pPr>
            <w:r>
              <w:t>Movimentar 5 processos</w:t>
            </w:r>
          </w:p>
        </w:tc>
        <w:tc>
          <w:tcPr>
            <w:tcW w:w="2008" w:type="dxa"/>
          </w:tcPr>
          <w:p w:rsidR="002C6FC7" w:rsidRDefault="002C6FC7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2C6FC7" w:rsidRDefault="002C6FC7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BC1154" w:rsidTr="0098125C">
        <w:tc>
          <w:tcPr>
            <w:tcW w:w="2305" w:type="dxa"/>
          </w:tcPr>
          <w:p w:rsidR="00BC1154" w:rsidRDefault="00BC1154" w:rsidP="0098125C">
            <w:pPr>
              <w:jc w:val="both"/>
            </w:pPr>
            <w:r>
              <w:t>Processos de RSC</w:t>
            </w:r>
            <w:r w:rsidR="00CE161E">
              <w:t xml:space="preserve"> do Campus Vigia</w:t>
            </w:r>
          </w:p>
        </w:tc>
        <w:tc>
          <w:tcPr>
            <w:tcW w:w="2173" w:type="dxa"/>
          </w:tcPr>
          <w:p w:rsidR="00BC1154" w:rsidRDefault="00BC1154" w:rsidP="0098125C">
            <w:pPr>
              <w:jc w:val="both"/>
            </w:pPr>
            <w:r>
              <w:t>Análise e movimentação – 10 processos</w:t>
            </w:r>
          </w:p>
        </w:tc>
        <w:tc>
          <w:tcPr>
            <w:tcW w:w="2008" w:type="dxa"/>
          </w:tcPr>
          <w:p w:rsidR="00BC1154" w:rsidRDefault="00BC1154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BC1154" w:rsidRDefault="00BC1154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BC1154" w:rsidTr="0098125C">
        <w:tc>
          <w:tcPr>
            <w:tcW w:w="2305" w:type="dxa"/>
          </w:tcPr>
          <w:p w:rsidR="00BC1154" w:rsidRDefault="00BC1154" w:rsidP="0098125C">
            <w:pPr>
              <w:jc w:val="both"/>
            </w:pPr>
            <w:r>
              <w:t xml:space="preserve">Processos gerais </w:t>
            </w:r>
          </w:p>
        </w:tc>
        <w:tc>
          <w:tcPr>
            <w:tcW w:w="2173" w:type="dxa"/>
          </w:tcPr>
          <w:p w:rsidR="00BC1154" w:rsidRDefault="00BC1154" w:rsidP="0098125C">
            <w:pPr>
              <w:jc w:val="both"/>
            </w:pPr>
            <w:r>
              <w:t>Movimentar conforme a demanda</w:t>
            </w:r>
          </w:p>
        </w:tc>
        <w:tc>
          <w:tcPr>
            <w:tcW w:w="2008" w:type="dxa"/>
          </w:tcPr>
          <w:p w:rsidR="00BC1154" w:rsidRDefault="00BC1154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BC1154" w:rsidRDefault="00BC1154" w:rsidP="0098125C">
            <w:pPr>
              <w:jc w:val="both"/>
            </w:pPr>
            <w:proofErr w:type="spellStart"/>
            <w:r>
              <w:t>Shirlene</w:t>
            </w:r>
            <w:proofErr w:type="spellEnd"/>
            <w:r>
              <w:t>, Edilene e Ruth</w:t>
            </w:r>
          </w:p>
        </w:tc>
      </w:tr>
      <w:tr w:rsidR="00A94F74" w:rsidTr="0098125C">
        <w:tc>
          <w:tcPr>
            <w:tcW w:w="2305" w:type="dxa"/>
          </w:tcPr>
          <w:p w:rsidR="00A94F74" w:rsidRDefault="00A94F74" w:rsidP="0098125C">
            <w:pPr>
              <w:jc w:val="both"/>
            </w:pPr>
            <w:r>
              <w:t>Avaliação de Plano de Trabalho da Equipe da CPP</w:t>
            </w:r>
          </w:p>
        </w:tc>
        <w:tc>
          <w:tcPr>
            <w:tcW w:w="2173" w:type="dxa"/>
          </w:tcPr>
          <w:p w:rsidR="00A94F74" w:rsidRDefault="00A94F74" w:rsidP="00A94F74">
            <w:pPr>
              <w:jc w:val="both"/>
            </w:pPr>
            <w:r>
              <w:t>Avaliar os planos de Trabalho – 6 avaliações</w:t>
            </w:r>
          </w:p>
        </w:tc>
        <w:tc>
          <w:tcPr>
            <w:tcW w:w="2008" w:type="dxa"/>
          </w:tcPr>
          <w:p w:rsidR="00A94F74" w:rsidRDefault="00A94F74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A94F74" w:rsidRDefault="00A94F74" w:rsidP="0098125C">
            <w:pPr>
              <w:jc w:val="both"/>
            </w:pPr>
            <w:r>
              <w:t xml:space="preserve">Ruth </w:t>
            </w:r>
          </w:p>
        </w:tc>
      </w:tr>
      <w:tr w:rsidR="00A94F74" w:rsidTr="0098125C">
        <w:tc>
          <w:tcPr>
            <w:tcW w:w="2305" w:type="dxa"/>
          </w:tcPr>
          <w:p w:rsidR="00A94F74" w:rsidRDefault="00A94F74" w:rsidP="0098125C">
            <w:pPr>
              <w:jc w:val="both"/>
            </w:pPr>
            <w:r>
              <w:t>Atividades Administrativas em geral</w:t>
            </w:r>
          </w:p>
        </w:tc>
        <w:tc>
          <w:tcPr>
            <w:tcW w:w="2173" w:type="dxa"/>
          </w:tcPr>
          <w:p w:rsidR="00A94F74" w:rsidRDefault="00A94F74" w:rsidP="00A94F74">
            <w:pPr>
              <w:jc w:val="both"/>
            </w:pPr>
            <w:r>
              <w:t>Leitura e resposta a e-mail, cópias e impressões de documentos, chamados DTI, solicitações à Central SIPEC, consulta ao SIGEPE Legis e outras atividades correlatas</w:t>
            </w:r>
          </w:p>
        </w:tc>
        <w:tc>
          <w:tcPr>
            <w:tcW w:w="2008" w:type="dxa"/>
          </w:tcPr>
          <w:p w:rsidR="00A94F74" w:rsidRDefault="00540B8C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A94F74" w:rsidRDefault="00540B8C" w:rsidP="0098125C">
            <w:pPr>
              <w:jc w:val="both"/>
            </w:pPr>
            <w:r>
              <w:t>Toda a equipe</w:t>
            </w:r>
          </w:p>
        </w:tc>
      </w:tr>
      <w:tr w:rsidR="00540B8C" w:rsidTr="0098125C">
        <w:tc>
          <w:tcPr>
            <w:tcW w:w="2305" w:type="dxa"/>
          </w:tcPr>
          <w:p w:rsidR="00540B8C" w:rsidRDefault="00540B8C" w:rsidP="0098125C">
            <w:pPr>
              <w:jc w:val="both"/>
            </w:pPr>
            <w:r>
              <w:t>Atividade de saúde e qualidade de vida</w:t>
            </w:r>
          </w:p>
        </w:tc>
        <w:tc>
          <w:tcPr>
            <w:tcW w:w="2173" w:type="dxa"/>
          </w:tcPr>
          <w:p w:rsidR="00540B8C" w:rsidRDefault="00540B8C" w:rsidP="00A94F74">
            <w:pPr>
              <w:jc w:val="both"/>
            </w:pPr>
            <w:r>
              <w:t>Garantir qualidade de vida para equipe</w:t>
            </w:r>
          </w:p>
        </w:tc>
        <w:tc>
          <w:tcPr>
            <w:tcW w:w="2008" w:type="dxa"/>
          </w:tcPr>
          <w:p w:rsidR="00540B8C" w:rsidRDefault="00540B8C" w:rsidP="0098125C">
            <w:pPr>
              <w:jc w:val="both"/>
            </w:pPr>
            <w:r>
              <w:t>3 meses</w:t>
            </w:r>
          </w:p>
        </w:tc>
        <w:tc>
          <w:tcPr>
            <w:tcW w:w="2008" w:type="dxa"/>
          </w:tcPr>
          <w:p w:rsidR="00540B8C" w:rsidRDefault="00540B8C" w:rsidP="0098125C">
            <w:pPr>
              <w:jc w:val="both"/>
            </w:pPr>
            <w:r>
              <w:t>Toda a equipe</w:t>
            </w:r>
          </w:p>
        </w:tc>
      </w:tr>
    </w:tbl>
    <w:p w:rsidR="00A06D43" w:rsidRDefault="00497BAD" w:rsidP="005139AF">
      <w:pPr>
        <w:ind w:left="708" w:firstLine="708"/>
      </w:pPr>
      <w:r>
        <w:br w:type="page"/>
      </w:r>
      <w:r w:rsidR="005139AF">
        <w:lastRenderedPageBreak/>
        <w:t xml:space="preserve"> </w:t>
      </w:r>
    </w:p>
    <w:sectPr w:rsidR="00A06D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5C"/>
    <w:rsid w:val="000F35C2"/>
    <w:rsid w:val="00121424"/>
    <w:rsid w:val="001C6178"/>
    <w:rsid w:val="001E7443"/>
    <w:rsid w:val="00223C9F"/>
    <w:rsid w:val="00255A6F"/>
    <w:rsid w:val="002A38F7"/>
    <w:rsid w:val="002C6FC7"/>
    <w:rsid w:val="002E75DB"/>
    <w:rsid w:val="0042236D"/>
    <w:rsid w:val="00497BAD"/>
    <w:rsid w:val="004F3A19"/>
    <w:rsid w:val="005139AF"/>
    <w:rsid w:val="00540B8C"/>
    <w:rsid w:val="005C1687"/>
    <w:rsid w:val="0063276F"/>
    <w:rsid w:val="00716A56"/>
    <w:rsid w:val="007D06CF"/>
    <w:rsid w:val="00900B94"/>
    <w:rsid w:val="0091182B"/>
    <w:rsid w:val="0098125C"/>
    <w:rsid w:val="009C02BA"/>
    <w:rsid w:val="00A00037"/>
    <w:rsid w:val="00A06D43"/>
    <w:rsid w:val="00A54546"/>
    <w:rsid w:val="00A81D07"/>
    <w:rsid w:val="00A94F74"/>
    <w:rsid w:val="00A95F61"/>
    <w:rsid w:val="00AA4E02"/>
    <w:rsid w:val="00BC1154"/>
    <w:rsid w:val="00C62729"/>
    <w:rsid w:val="00CA6305"/>
    <w:rsid w:val="00CE161E"/>
    <w:rsid w:val="00D258B9"/>
    <w:rsid w:val="00D33EC4"/>
    <w:rsid w:val="00E136B2"/>
    <w:rsid w:val="00F4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10B7"/>
  <w15:chartTrackingRefBased/>
  <w15:docId w15:val="{FF1A509E-69DB-4849-8AD5-714CBC24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CLEIDE DO SOCORRO MARCOS DA SILVA DIAS</dc:creator>
  <cp:keywords/>
  <dc:description/>
  <cp:lastModifiedBy>WANAIA TOME DE NAZARE ALMEIDA</cp:lastModifiedBy>
  <cp:revision>2</cp:revision>
  <dcterms:created xsi:type="dcterms:W3CDTF">2023-12-18T20:19:00Z</dcterms:created>
  <dcterms:modified xsi:type="dcterms:W3CDTF">2023-12-18T20:19:00Z</dcterms:modified>
</cp:coreProperties>
</file>